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22070" w14:textId="77777777" w:rsidR="00DE4585" w:rsidRPr="00B4372F" w:rsidRDefault="00DE4585" w:rsidP="00F05017">
      <w:pPr>
        <w:ind w:left="284"/>
        <w:rPr>
          <w:rStyle w:val="Forte"/>
        </w:rPr>
      </w:pPr>
    </w:p>
    <w:p w14:paraId="103CFFD3" w14:textId="368C6D2D" w:rsidR="00514BD9" w:rsidRPr="00472683" w:rsidRDefault="006179E6" w:rsidP="00514BD9">
      <w:pPr>
        <w:ind w:left="284" w:right="556"/>
        <w:rPr>
          <w:rFonts w:ascii="Tahoma" w:hAnsi="Tahoma" w:cs="Tahoma"/>
          <w:b/>
          <w:bCs/>
          <w:color w:val="44546A" w:themeColor="text2"/>
        </w:rPr>
      </w:pPr>
      <w:r>
        <w:rPr>
          <w:rFonts w:ascii="Neue Machina" w:hAnsi="Neue Machina"/>
          <w:b/>
          <w:bCs/>
          <w:noProof/>
          <w:color w:val="000000" w:themeColor="text1"/>
          <w:sz w:val="32"/>
          <w:szCs w:val="32"/>
        </w:rPr>
        <w:drawing>
          <wp:anchor distT="0" distB="0" distL="114300" distR="114300" simplePos="0" relativeHeight="251658241" behindDoc="0" locked="1" layoutInCell="1" allowOverlap="0" wp14:anchorId="69363A5A" wp14:editId="32270F42">
            <wp:simplePos x="0" y="0"/>
            <wp:positionH relativeFrom="column">
              <wp:posOffset>-469900</wp:posOffset>
            </wp:positionH>
            <wp:positionV relativeFrom="page">
              <wp:posOffset>374650</wp:posOffset>
            </wp:positionV>
            <wp:extent cx="584200" cy="419735"/>
            <wp:effectExtent l="0" t="0" r="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4200" cy="419735"/>
                    </a:xfrm>
                    <a:prstGeom prst="rect">
                      <a:avLst/>
                    </a:prstGeom>
                  </pic:spPr>
                </pic:pic>
              </a:graphicData>
            </a:graphic>
            <wp14:sizeRelH relativeFrom="margin">
              <wp14:pctWidth>0</wp14:pctWidth>
            </wp14:sizeRelH>
            <wp14:sizeRelV relativeFrom="margin">
              <wp14:pctHeight>0</wp14:pctHeight>
            </wp14:sizeRelV>
          </wp:anchor>
        </w:drawing>
      </w:r>
      <w:r w:rsidR="002C4F35" w:rsidRPr="00EB7057">
        <w:rPr>
          <w:rFonts w:ascii="Neue Machina" w:hAnsi="Neue Machina"/>
          <w:b/>
          <w:bCs/>
          <w:noProof/>
          <w:color w:val="000000" w:themeColor="text1"/>
          <w:sz w:val="32"/>
          <w:szCs w:val="32"/>
        </w:rPr>
        <w:drawing>
          <wp:anchor distT="0" distB="0" distL="114300" distR="114300" simplePos="0" relativeHeight="251658240" behindDoc="0" locked="1" layoutInCell="1" allowOverlap="0" wp14:anchorId="080B652B" wp14:editId="5DF6DAB3">
            <wp:simplePos x="0" y="0"/>
            <wp:positionH relativeFrom="column">
              <wp:posOffset>5928995</wp:posOffset>
            </wp:positionH>
            <wp:positionV relativeFrom="page">
              <wp:posOffset>133350</wp:posOffset>
            </wp:positionV>
            <wp:extent cx="1181100" cy="596900"/>
            <wp:effectExtent l="0" t="0" r="0"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81100" cy="596900"/>
                    </a:xfrm>
                    <a:prstGeom prst="rect">
                      <a:avLst/>
                    </a:prstGeom>
                  </pic:spPr>
                </pic:pic>
              </a:graphicData>
            </a:graphic>
            <wp14:sizeRelH relativeFrom="margin">
              <wp14:pctWidth>0</wp14:pctWidth>
            </wp14:sizeRelH>
            <wp14:sizeRelV relativeFrom="margin">
              <wp14:pctHeight>0</wp14:pctHeight>
            </wp14:sizeRelV>
          </wp:anchor>
        </w:drawing>
      </w:r>
      <w:r w:rsidR="0020566A" w:rsidRPr="0020566A">
        <w:rPr>
          <w:rFonts w:ascii="Tahoma" w:hAnsi="Tahoma" w:cs="Tahoma"/>
          <w:b/>
          <w:bCs/>
          <w:color w:val="44546A" w:themeColor="text2"/>
          <w:sz w:val="20"/>
          <w:szCs w:val="20"/>
        </w:rPr>
        <w:t xml:space="preserve"> </w:t>
      </w:r>
      <w:r w:rsidR="00514BD9" w:rsidRPr="00472683">
        <w:rPr>
          <w:rFonts w:ascii="Tahoma" w:hAnsi="Tahoma" w:cs="Tahoma"/>
          <w:b/>
          <w:bCs/>
          <w:color w:val="44546A" w:themeColor="text2"/>
        </w:rPr>
        <w:t xml:space="preserve">Cédula de Crédito Bancário Nº </w:t>
      </w:r>
      <w:r w:rsidR="00514BD9" w:rsidRPr="00472683">
        <w:rPr>
          <w:rFonts w:ascii="Tahoma" w:hAnsi="Tahoma" w:cs="Tahoma"/>
          <w:b/>
          <w:bCs/>
          <w:color w:val="44546A" w:themeColor="text2"/>
        </w:rPr>
        <w:fldChar w:fldCharType="begin"/>
      </w:r>
      <w:r w:rsidR="00514BD9" w:rsidRPr="00472683">
        <w:rPr>
          <w:rFonts w:ascii="Tahoma" w:hAnsi="Tahoma" w:cs="Tahoma"/>
          <w:b/>
          <w:bCs/>
          <w:color w:val="44546A" w:themeColor="text2"/>
        </w:rPr>
        <w:instrText xml:space="preserve"> MERGEFIELD  PROPOSTA_PPNROPER  \* MERGEFORMAT </w:instrText>
      </w:r>
      <w:r w:rsidR="00514BD9" w:rsidRPr="00472683">
        <w:rPr>
          <w:rFonts w:ascii="Tahoma" w:hAnsi="Tahoma" w:cs="Tahoma"/>
          <w:b/>
          <w:bCs/>
          <w:color w:val="44546A" w:themeColor="text2"/>
        </w:rPr>
        <w:fldChar w:fldCharType="separate"/>
      </w:r>
      <w:r w:rsidR="00514BD9" w:rsidRPr="00472683">
        <w:rPr>
          <w:rFonts w:ascii="Tahoma" w:hAnsi="Tahoma" w:cs="Tahoma"/>
          <w:b/>
          <w:bCs/>
          <w:color w:val="44546A" w:themeColor="text2"/>
        </w:rPr>
        <w:t>«PROPOSTA_PPNROPER»</w:t>
      </w:r>
      <w:r w:rsidR="00514BD9" w:rsidRPr="00472683">
        <w:rPr>
          <w:rFonts w:ascii="Tahoma" w:hAnsi="Tahoma" w:cs="Tahoma"/>
          <w:b/>
          <w:bCs/>
          <w:color w:val="44546A" w:themeColor="text2"/>
        </w:rPr>
        <w:fldChar w:fldCharType="end"/>
      </w:r>
    </w:p>
    <w:p w14:paraId="57A65736" w14:textId="2D2F339A" w:rsidR="002C4F35" w:rsidRPr="008C4E75" w:rsidRDefault="00514BD9" w:rsidP="00514BD9">
      <w:pPr>
        <w:rPr>
          <w:rFonts w:ascii="Tahoma" w:hAnsi="Tahoma" w:cs="Tahoma"/>
          <w:b/>
          <w:bCs/>
          <w:color w:val="44546A" w:themeColor="text2"/>
          <w:sz w:val="20"/>
          <w:szCs w:val="20"/>
        </w:rPr>
      </w:pPr>
      <w:r>
        <w:rPr>
          <w:rFonts w:ascii="Tahoma" w:hAnsi="Tahoma" w:cs="Tahoma"/>
          <w:b/>
          <w:bCs/>
          <w:color w:val="44546A" w:themeColor="text2"/>
          <w:sz w:val="20"/>
          <w:szCs w:val="20"/>
        </w:rPr>
        <w:t xml:space="preserve"> </w:t>
      </w:r>
      <w:r w:rsidR="0020566A">
        <w:rPr>
          <w:rFonts w:ascii="Tahoma" w:hAnsi="Tahoma" w:cs="Tahoma"/>
          <w:b/>
          <w:bCs/>
          <w:color w:val="44546A" w:themeColor="text2"/>
          <w:sz w:val="20"/>
          <w:szCs w:val="20"/>
        </w:rPr>
        <w:t>Empréstimo Consignado Privado</w:t>
      </w:r>
    </w:p>
    <w:p w14:paraId="4C8C95C7" w14:textId="789B09AA" w:rsidR="0020566A" w:rsidRDefault="0071719B" w:rsidP="00550060">
      <w:pPr>
        <w:rPr>
          <w:rFonts w:asciiTheme="majorHAnsi" w:hAnsiTheme="majorHAnsi" w:cstheme="majorHAnsi"/>
          <w:b/>
          <w:bCs/>
          <w:noProof/>
          <w:color w:val="FF3300"/>
          <w:sz w:val="22"/>
          <w:szCs w:val="22"/>
        </w:rPr>
      </w:pPr>
      <w:bookmarkStart w:id="0" w:name="_Hlk198204603"/>
      <w:r>
        <w:rPr>
          <w:rFonts w:asciiTheme="majorHAnsi" w:hAnsiTheme="majorHAnsi" w:cstheme="majorHAnsi"/>
          <w:b/>
          <w:bCs/>
          <w:noProof/>
          <w:color w:val="FF3300"/>
          <w:sz w:val="22"/>
          <w:szCs w:val="22"/>
        </w:rPr>
        <w:pict w14:anchorId="7AA72A1F">
          <v:rect id="_x0000_i1025" alt="" style="width:541.75pt;height:.15pt;mso-width-percent:0;mso-height-percent:0;mso-width-percent:0;mso-height-percent:0" o:hrpct="980" o:hrstd="t" o:hr="t" fillcolor="#a0a0a0" stroked="f"/>
        </w:pict>
      </w:r>
      <w:bookmarkEnd w:id="0"/>
    </w:p>
    <w:p w14:paraId="5FCF93C3" w14:textId="77777777" w:rsidR="0020566A" w:rsidRPr="00835D33" w:rsidRDefault="0020566A" w:rsidP="00550060">
      <w:pPr>
        <w:rPr>
          <w:rFonts w:cstheme="minorHAnsi"/>
          <w:sz w:val="16"/>
          <w:szCs w:val="16"/>
        </w:rPr>
      </w:pPr>
    </w:p>
    <w:tbl>
      <w:tblPr>
        <w:tblStyle w:val="Tabelacomgrade"/>
        <w:tblW w:w="11477" w:type="dxa"/>
        <w:jc w:val="center"/>
        <w:tblLayout w:type="fixed"/>
        <w:tblLook w:val="04A0" w:firstRow="1" w:lastRow="0" w:firstColumn="1" w:lastColumn="0" w:noHBand="0" w:noVBand="1"/>
      </w:tblPr>
      <w:tblGrid>
        <w:gridCol w:w="1514"/>
        <w:gridCol w:w="749"/>
        <w:gridCol w:w="849"/>
        <w:gridCol w:w="285"/>
        <w:gridCol w:w="92"/>
        <w:gridCol w:w="50"/>
        <w:gridCol w:w="767"/>
        <w:gridCol w:w="275"/>
        <w:gridCol w:w="1226"/>
        <w:gridCol w:w="143"/>
        <w:gridCol w:w="424"/>
        <w:gridCol w:w="586"/>
        <w:gridCol w:w="123"/>
        <w:gridCol w:w="180"/>
        <w:gridCol w:w="64"/>
        <w:gridCol w:w="64"/>
        <w:gridCol w:w="64"/>
        <w:gridCol w:w="62"/>
        <w:gridCol w:w="62"/>
        <w:gridCol w:w="36"/>
        <w:gridCol w:w="1169"/>
        <w:gridCol w:w="22"/>
        <w:gridCol w:w="680"/>
        <w:gridCol w:w="1991"/>
      </w:tblGrid>
      <w:tr w:rsidR="00550060" w:rsidRPr="00647E30" w14:paraId="3A40212B" w14:textId="77777777" w:rsidTr="00C11EAE">
        <w:trPr>
          <w:jc w:val="center"/>
        </w:trPr>
        <w:tc>
          <w:tcPr>
            <w:tcW w:w="11477" w:type="dxa"/>
            <w:gridSpan w:val="24"/>
            <w:shd w:val="clear" w:color="auto" w:fill="000000" w:themeFill="text1"/>
          </w:tcPr>
          <w:p w14:paraId="6BF1E737" w14:textId="77777777" w:rsidR="00550060" w:rsidRPr="00647E30" w:rsidRDefault="00550060" w:rsidP="00C70964">
            <w:pPr>
              <w:jc w:val="center"/>
              <w:rPr>
                <w:rFonts w:cstheme="minorHAnsi"/>
                <w:b/>
                <w:sz w:val="20"/>
                <w:szCs w:val="20"/>
              </w:rPr>
            </w:pPr>
            <w:r w:rsidRPr="00647E30">
              <w:rPr>
                <w:rFonts w:cstheme="minorHAnsi"/>
                <w:b/>
                <w:sz w:val="20"/>
                <w:szCs w:val="20"/>
              </w:rPr>
              <w:t>I. CREDORA</w:t>
            </w:r>
          </w:p>
        </w:tc>
      </w:tr>
      <w:tr w:rsidR="00550060" w:rsidRPr="00647E30" w14:paraId="7E3F5379" w14:textId="77777777" w:rsidTr="00C11EAE">
        <w:trPr>
          <w:jc w:val="center"/>
        </w:trPr>
        <w:tc>
          <w:tcPr>
            <w:tcW w:w="11477" w:type="dxa"/>
            <w:gridSpan w:val="24"/>
          </w:tcPr>
          <w:p w14:paraId="49452F95" w14:textId="67FAAAC7" w:rsidR="00550060" w:rsidRPr="00647E30" w:rsidRDefault="008C4E75" w:rsidP="00C70964">
            <w:pPr>
              <w:jc w:val="both"/>
              <w:rPr>
                <w:rFonts w:cstheme="minorHAnsi"/>
                <w:sz w:val="20"/>
                <w:szCs w:val="20"/>
              </w:rPr>
            </w:pPr>
            <w:r w:rsidRPr="00C26DF5">
              <w:rPr>
                <w:rFonts w:ascii="Tahoma" w:hAnsi="Tahoma" w:cs="Tahoma"/>
                <w:b/>
                <w:bCs/>
                <w:sz w:val="20"/>
                <w:szCs w:val="20"/>
              </w:rPr>
              <w:t>QISTA S.A. - CRÉDITO, FINANCIAMENTO E INVESTIMENTO</w:t>
            </w:r>
            <w:r w:rsidRPr="00C26DF5">
              <w:rPr>
                <w:rFonts w:ascii="Tahoma" w:hAnsi="Tahoma" w:cs="Tahoma"/>
                <w:sz w:val="20"/>
                <w:szCs w:val="20"/>
              </w:rPr>
              <w:t>, inscrita no CNPJ/MF sob o n</w:t>
            </w:r>
            <w:r w:rsidRPr="00C26DF5">
              <w:rPr>
                <w:rFonts w:ascii="Tahoma" w:hAnsi="Tahoma" w:cs="Tahoma"/>
                <w:sz w:val="20"/>
                <w:szCs w:val="20"/>
                <w:vertAlign w:val="superscript"/>
              </w:rPr>
              <w:t>o</w:t>
            </w:r>
            <w:r w:rsidRPr="00C26DF5">
              <w:rPr>
                <w:rFonts w:ascii="Tahoma" w:hAnsi="Tahoma" w:cs="Tahoma"/>
                <w:sz w:val="20"/>
                <w:szCs w:val="20"/>
              </w:rPr>
              <w:t xml:space="preserve"> 36.583.700/0001-01, com sede na Cidade de São Paulo, Estado de São Paulo, na Av. Brigadeiro Faria Lima, nº 2355/2369, 11°andar, Jardim Paulistano, CEP: 01.452-000</w:t>
            </w:r>
            <w:r>
              <w:rPr>
                <w:rFonts w:ascii="Tahoma" w:hAnsi="Tahoma" w:cs="Tahoma"/>
                <w:sz w:val="20"/>
                <w:szCs w:val="20"/>
              </w:rPr>
              <w:t xml:space="preserve"> (“</w:t>
            </w:r>
            <w:proofErr w:type="spellStart"/>
            <w:r>
              <w:rPr>
                <w:rFonts w:ascii="Tahoma" w:hAnsi="Tahoma" w:cs="Tahoma"/>
                <w:sz w:val="20"/>
                <w:szCs w:val="20"/>
              </w:rPr>
              <w:t>Qista</w:t>
            </w:r>
            <w:proofErr w:type="spellEnd"/>
            <w:r>
              <w:rPr>
                <w:rFonts w:ascii="Tahoma" w:hAnsi="Tahoma" w:cs="Tahoma"/>
                <w:sz w:val="20"/>
                <w:szCs w:val="20"/>
              </w:rPr>
              <w:t>”)</w:t>
            </w:r>
            <w:r w:rsidR="00550060" w:rsidRPr="00647E30">
              <w:rPr>
                <w:rFonts w:cstheme="minorHAnsi"/>
                <w:sz w:val="20"/>
                <w:szCs w:val="20"/>
              </w:rPr>
              <w:t>.</w:t>
            </w:r>
          </w:p>
        </w:tc>
      </w:tr>
      <w:tr w:rsidR="00550060" w:rsidRPr="00647E30" w14:paraId="5F6DD2A9" w14:textId="77777777" w:rsidTr="00C11EAE">
        <w:trPr>
          <w:jc w:val="center"/>
        </w:trPr>
        <w:tc>
          <w:tcPr>
            <w:tcW w:w="11477" w:type="dxa"/>
            <w:gridSpan w:val="24"/>
            <w:shd w:val="clear" w:color="auto" w:fill="000000" w:themeFill="text1"/>
          </w:tcPr>
          <w:p w14:paraId="5E723BD2" w14:textId="77777777" w:rsidR="00550060" w:rsidRPr="00647E30" w:rsidRDefault="00550060" w:rsidP="00C70964">
            <w:pPr>
              <w:jc w:val="center"/>
              <w:rPr>
                <w:rFonts w:cstheme="minorHAnsi"/>
                <w:b/>
                <w:sz w:val="20"/>
                <w:szCs w:val="20"/>
              </w:rPr>
            </w:pPr>
            <w:r w:rsidRPr="00647E30">
              <w:rPr>
                <w:rFonts w:cstheme="minorHAnsi"/>
                <w:b/>
                <w:sz w:val="20"/>
                <w:szCs w:val="20"/>
              </w:rPr>
              <w:t>II. EMITENTE</w:t>
            </w:r>
          </w:p>
        </w:tc>
      </w:tr>
      <w:tr w:rsidR="00550060" w:rsidRPr="00647E30" w14:paraId="302818B1" w14:textId="77777777" w:rsidTr="00C11EAE">
        <w:trPr>
          <w:jc w:val="center"/>
        </w:trPr>
        <w:tc>
          <w:tcPr>
            <w:tcW w:w="7579" w:type="dxa"/>
            <w:gridSpan w:val="19"/>
          </w:tcPr>
          <w:p w14:paraId="13378267" w14:textId="581C2B96" w:rsidR="00550060" w:rsidRPr="00647E30" w:rsidRDefault="00550060" w:rsidP="00C70964">
            <w:pPr>
              <w:jc w:val="both"/>
              <w:rPr>
                <w:rFonts w:cstheme="minorHAnsi"/>
                <w:sz w:val="20"/>
                <w:szCs w:val="20"/>
              </w:rPr>
            </w:pPr>
            <w:r w:rsidRPr="00647E30">
              <w:rPr>
                <w:rFonts w:cstheme="minorHAnsi"/>
                <w:sz w:val="20"/>
                <w:szCs w:val="20"/>
              </w:rPr>
              <w:t>Nome:</w:t>
            </w:r>
            <w:r w:rsidRPr="00647E30">
              <w:rPr>
                <w:rFonts w:cstheme="minorHAnsi"/>
                <w:noProof/>
                <w:sz w:val="20"/>
                <w:szCs w:val="20"/>
              </w:rPr>
              <w:t xml:space="preserve"> </w:t>
            </w:r>
            <w:r w:rsidR="00971F65">
              <w:rPr>
                <w:rFonts w:cstheme="minorHAnsi"/>
                <w:sz w:val="20"/>
                <w:szCs w:val="20"/>
              </w:rPr>
              <w:fldChar w:fldCharType="begin"/>
            </w:r>
            <w:r w:rsidR="00971F65">
              <w:rPr>
                <w:rFonts w:cstheme="minorHAnsi"/>
                <w:sz w:val="20"/>
                <w:szCs w:val="20"/>
              </w:rPr>
              <w:instrText xml:space="preserve"> MERGEFIELD  Cliente_Clnomecli  \* MERGEFORMAT </w:instrText>
            </w:r>
            <w:r w:rsidR="00971F65">
              <w:rPr>
                <w:rFonts w:cstheme="minorHAnsi"/>
                <w:sz w:val="20"/>
                <w:szCs w:val="20"/>
              </w:rPr>
              <w:fldChar w:fldCharType="separate"/>
            </w:r>
            <w:r w:rsidR="00971F65">
              <w:rPr>
                <w:rFonts w:cstheme="minorHAnsi"/>
                <w:noProof/>
                <w:sz w:val="20"/>
                <w:szCs w:val="20"/>
              </w:rPr>
              <w:t>«Cliente_Clnomecli»</w:t>
            </w:r>
            <w:r w:rsidR="00971F65">
              <w:rPr>
                <w:rFonts w:cstheme="minorHAnsi"/>
                <w:sz w:val="20"/>
                <w:szCs w:val="20"/>
              </w:rPr>
              <w:fldChar w:fldCharType="end"/>
            </w:r>
          </w:p>
        </w:tc>
        <w:tc>
          <w:tcPr>
            <w:tcW w:w="3898" w:type="dxa"/>
            <w:gridSpan w:val="5"/>
          </w:tcPr>
          <w:p w14:paraId="53925733" w14:textId="3BC1BD11" w:rsidR="00550060" w:rsidRPr="00647E30" w:rsidRDefault="00550060" w:rsidP="00C70964">
            <w:pPr>
              <w:jc w:val="both"/>
              <w:rPr>
                <w:rFonts w:cstheme="minorHAnsi"/>
                <w:sz w:val="20"/>
                <w:szCs w:val="20"/>
              </w:rPr>
            </w:pPr>
            <w:r w:rsidRPr="00647E30">
              <w:rPr>
                <w:rFonts w:cstheme="minorHAnsi"/>
                <w:sz w:val="20"/>
                <w:szCs w:val="20"/>
              </w:rPr>
              <w:t xml:space="preserve">CPF: </w:t>
            </w:r>
          </w:p>
        </w:tc>
      </w:tr>
      <w:tr w:rsidR="00550060" w:rsidRPr="00647E30" w14:paraId="22B324AA" w14:textId="77777777" w:rsidTr="00C11EAE">
        <w:trPr>
          <w:jc w:val="center"/>
        </w:trPr>
        <w:tc>
          <w:tcPr>
            <w:tcW w:w="11477" w:type="dxa"/>
            <w:gridSpan w:val="24"/>
          </w:tcPr>
          <w:p w14:paraId="0D481DFD" w14:textId="473D79D3" w:rsidR="00550060" w:rsidRPr="00647E30" w:rsidRDefault="00550060" w:rsidP="00C70964">
            <w:pPr>
              <w:tabs>
                <w:tab w:val="left" w:pos="3747"/>
              </w:tabs>
              <w:jc w:val="both"/>
              <w:rPr>
                <w:rFonts w:cstheme="minorHAnsi"/>
                <w:sz w:val="20"/>
                <w:szCs w:val="20"/>
              </w:rPr>
            </w:pPr>
            <w:r w:rsidRPr="00647E30">
              <w:rPr>
                <w:rFonts w:cstheme="minorHAnsi"/>
                <w:sz w:val="20"/>
                <w:szCs w:val="20"/>
              </w:rPr>
              <w:t>Endereço</w:t>
            </w:r>
            <w:r w:rsidR="00E936D9">
              <w:rPr>
                <w:rFonts w:cstheme="minorHAnsi"/>
                <w:sz w:val="20"/>
                <w:szCs w:val="20"/>
              </w:rPr>
              <w:t>:</w:t>
            </w:r>
            <w:r>
              <w:rPr>
                <w:rFonts w:cstheme="minorHAnsi"/>
                <w:sz w:val="20"/>
                <w:szCs w:val="20"/>
              </w:rPr>
              <w:tab/>
            </w:r>
          </w:p>
        </w:tc>
      </w:tr>
      <w:tr w:rsidR="00550060" w:rsidRPr="00647E30" w14:paraId="468146E3" w14:textId="77777777" w:rsidTr="00347E08">
        <w:trPr>
          <w:jc w:val="center"/>
        </w:trPr>
        <w:tc>
          <w:tcPr>
            <w:tcW w:w="3539" w:type="dxa"/>
            <w:gridSpan w:val="6"/>
          </w:tcPr>
          <w:p w14:paraId="4D92589C" w14:textId="1C775C56" w:rsidR="00550060" w:rsidRPr="00647E30" w:rsidRDefault="00550060" w:rsidP="005269E0">
            <w:pPr>
              <w:rPr>
                <w:rFonts w:cstheme="minorHAnsi"/>
                <w:sz w:val="20"/>
                <w:szCs w:val="20"/>
              </w:rPr>
            </w:pPr>
            <w:r w:rsidRPr="00647E30">
              <w:rPr>
                <w:rFonts w:cstheme="minorHAnsi"/>
                <w:sz w:val="20"/>
                <w:szCs w:val="20"/>
              </w:rPr>
              <w:t xml:space="preserve">Bairro: </w:t>
            </w:r>
          </w:p>
        </w:tc>
        <w:tc>
          <w:tcPr>
            <w:tcW w:w="4076" w:type="dxa"/>
            <w:gridSpan w:val="14"/>
          </w:tcPr>
          <w:p w14:paraId="025E4420" w14:textId="65A310A0" w:rsidR="00550060" w:rsidRPr="00647E30" w:rsidRDefault="00550060" w:rsidP="00C70964">
            <w:pPr>
              <w:jc w:val="both"/>
              <w:rPr>
                <w:rFonts w:cstheme="minorHAnsi"/>
                <w:sz w:val="20"/>
                <w:szCs w:val="20"/>
              </w:rPr>
            </w:pPr>
            <w:r w:rsidRPr="00647E30">
              <w:rPr>
                <w:rFonts w:cstheme="minorHAnsi"/>
                <w:sz w:val="20"/>
                <w:szCs w:val="20"/>
              </w:rPr>
              <w:t xml:space="preserve">Cidade: </w:t>
            </w:r>
          </w:p>
        </w:tc>
        <w:tc>
          <w:tcPr>
            <w:tcW w:w="1871" w:type="dxa"/>
            <w:gridSpan w:val="3"/>
          </w:tcPr>
          <w:p w14:paraId="75681EDE" w14:textId="466F22E8" w:rsidR="00550060" w:rsidRPr="00647E30" w:rsidRDefault="00550060" w:rsidP="00C70964">
            <w:pPr>
              <w:jc w:val="both"/>
              <w:rPr>
                <w:rFonts w:cstheme="minorHAnsi"/>
                <w:sz w:val="20"/>
                <w:szCs w:val="20"/>
              </w:rPr>
            </w:pPr>
            <w:r w:rsidRPr="00647E30">
              <w:rPr>
                <w:rFonts w:cstheme="minorHAnsi"/>
                <w:sz w:val="20"/>
                <w:szCs w:val="20"/>
              </w:rPr>
              <w:t xml:space="preserve">Estado: </w:t>
            </w:r>
            <w:r w:rsidR="00971F65" w:rsidRPr="008242AB">
              <w:rPr>
                <w:rFonts w:cstheme="minorHAnsi"/>
                <w:sz w:val="20"/>
                <w:szCs w:val="20"/>
              </w:rPr>
              <w:fldChar w:fldCharType="begin"/>
            </w:r>
            <w:r w:rsidR="00971F65" w:rsidRPr="008242AB">
              <w:rPr>
                <w:rFonts w:cstheme="minorHAnsi"/>
                <w:sz w:val="20"/>
                <w:szCs w:val="20"/>
              </w:rPr>
              <w:instrText xml:space="preserve"> MERGEFIELD  CLIENTE_CLUFFIS  \* MERGEFORMAT </w:instrText>
            </w:r>
            <w:r w:rsidR="00971F65" w:rsidRPr="008242AB">
              <w:rPr>
                <w:rFonts w:cstheme="minorHAnsi"/>
                <w:sz w:val="20"/>
                <w:szCs w:val="20"/>
              </w:rPr>
              <w:fldChar w:fldCharType="separate"/>
            </w:r>
            <w:r w:rsidR="00971F65" w:rsidRPr="008242AB">
              <w:rPr>
                <w:rFonts w:cstheme="minorHAnsi"/>
                <w:sz w:val="20"/>
                <w:szCs w:val="20"/>
              </w:rPr>
              <w:fldChar w:fldCharType="end"/>
            </w:r>
          </w:p>
        </w:tc>
        <w:tc>
          <w:tcPr>
            <w:tcW w:w="1991" w:type="dxa"/>
          </w:tcPr>
          <w:p w14:paraId="3675210A" w14:textId="309B010A" w:rsidR="00550060" w:rsidRPr="00647E30" w:rsidRDefault="00550060" w:rsidP="00C70964">
            <w:pPr>
              <w:jc w:val="both"/>
              <w:rPr>
                <w:rFonts w:cstheme="minorHAnsi"/>
                <w:sz w:val="20"/>
                <w:szCs w:val="20"/>
              </w:rPr>
            </w:pPr>
            <w:r w:rsidRPr="00647E30">
              <w:rPr>
                <w:rFonts w:cstheme="minorHAnsi"/>
                <w:sz w:val="20"/>
                <w:szCs w:val="20"/>
              </w:rPr>
              <w:t xml:space="preserve">CEP: </w:t>
            </w:r>
          </w:p>
        </w:tc>
      </w:tr>
      <w:tr w:rsidR="00550060" w:rsidRPr="00647E30" w14:paraId="05FC49CB" w14:textId="77777777" w:rsidTr="00C11EAE">
        <w:trPr>
          <w:jc w:val="center"/>
        </w:trPr>
        <w:tc>
          <w:tcPr>
            <w:tcW w:w="7327" w:type="dxa"/>
            <w:gridSpan w:val="15"/>
          </w:tcPr>
          <w:p w14:paraId="68894C87" w14:textId="757361EA" w:rsidR="00550060" w:rsidRPr="00647E30" w:rsidRDefault="00550060" w:rsidP="00C70964">
            <w:pPr>
              <w:jc w:val="both"/>
              <w:rPr>
                <w:rFonts w:cstheme="minorHAnsi"/>
                <w:sz w:val="20"/>
                <w:szCs w:val="20"/>
              </w:rPr>
            </w:pPr>
            <w:r w:rsidRPr="00647E30">
              <w:rPr>
                <w:rFonts w:cstheme="minorHAnsi"/>
                <w:sz w:val="20"/>
                <w:szCs w:val="20"/>
              </w:rPr>
              <w:t xml:space="preserve">Telefone: </w:t>
            </w:r>
          </w:p>
        </w:tc>
        <w:tc>
          <w:tcPr>
            <w:tcW w:w="4150" w:type="dxa"/>
            <w:gridSpan w:val="9"/>
          </w:tcPr>
          <w:p w14:paraId="7649BD9E" w14:textId="39A5088F" w:rsidR="00550060" w:rsidRPr="00647E30" w:rsidRDefault="00550060" w:rsidP="00C70964">
            <w:pPr>
              <w:jc w:val="both"/>
              <w:rPr>
                <w:rFonts w:cstheme="minorHAnsi"/>
                <w:sz w:val="20"/>
                <w:szCs w:val="20"/>
              </w:rPr>
            </w:pPr>
            <w:r w:rsidRPr="00647E30">
              <w:rPr>
                <w:rFonts w:cstheme="minorHAnsi"/>
                <w:sz w:val="20"/>
                <w:szCs w:val="20"/>
              </w:rPr>
              <w:t xml:space="preserve">E-mail: </w:t>
            </w:r>
            <w:r w:rsidRPr="00647E30">
              <w:rPr>
                <w:rFonts w:cstheme="minorHAnsi"/>
                <w:noProof/>
                <w:sz w:val="20"/>
                <w:szCs w:val="20"/>
              </w:rPr>
              <w:t xml:space="preserve"> </w:t>
            </w:r>
          </w:p>
        </w:tc>
      </w:tr>
      <w:tr w:rsidR="00550060" w:rsidRPr="00647E30" w14:paraId="4AC1827C" w14:textId="77777777" w:rsidTr="00C11EAE">
        <w:trPr>
          <w:jc w:val="center"/>
        </w:trPr>
        <w:tc>
          <w:tcPr>
            <w:tcW w:w="11477" w:type="dxa"/>
            <w:gridSpan w:val="24"/>
          </w:tcPr>
          <w:p w14:paraId="3AA799BC" w14:textId="1D8A76BB" w:rsidR="00550060" w:rsidRPr="00647E30" w:rsidRDefault="00550060" w:rsidP="00C70964">
            <w:pPr>
              <w:rPr>
                <w:rFonts w:cstheme="minorHAnsi"/>
                <w:sz w:val="20"/>
                <w:szCs w:val="20"/>
              </w:rPr>
            </w:pPr>
            <w:r w:rsidRPr="00647E30">
              <w:rPr>
                <w:rFonts w:cstheme="minorHAnsi"/>
                <w:sz w:val="20"/>
                <w:szCs w:val="20"/>
              </w:rPr>
              <w:t>Dados Bancários Crédito:</w:t>
            </w:r>
            <w:r w:rsidR="00F60401">
              <w:rPr>
                <w:rFonts w:cstheme="minorHAnsi"/>
                <w:sz w:val="20"/>
                <w:szCs w:val="20"/>
              </w:rPr>
              <w:t xml:space="preserve"> </w:t>
            </w:r>
          </w:p>
        </w:tc>
      </w:tr>
      <w:tr w:rsidR="00550060" w:rsidRPr="00647E30" w14:paraId="2CFF1C54" w14:textId="77777777" w:rsidTr="00C11EAE">
        <w:trPr>
          <w:jc w:val="center"/>
        </w:trPr>
        <w:tc>
          <w:tcPr>
            <w:tcW w:w="11477" w:type="dxa"/>
            <w:gridSpan w:val="24"/>
            <w:shd w:val="clear" w:color="auto" w:fill="000000" w:themeFill="text1"/>
          </w:tcPr>
          <w:p w14:paraId="7CB7A9EE" w14:textId="77777777" w:rsidR="00550060" w:rsidRPr="0044667D" w:rsidRDefault="00550060" w:rsidP="00C70964">
            <w:pPr>
              <w:jc w:val="center"/>
              <w:rPr>
                <w:rFonts w:cstheme="minorHAnsi"/>
                <w:color w:val="FFFFFF" w:themeColor="background1"/>
                <w:sz w:val="20"/>
                <w:szCs w:val="20"/>
              </w:rPr>
            </w:pPr>
            <w:r w:rsidRPr="0044667D">
              <w:rPr>
                <w:rFonts w:cstheme="minorHAnsi"/>
                <w:b/>
                <w:color w:val="FFFFFF" w:themeColor="background1"/>
                <w:sz w:val="20"/>
                <w:szCs w:val="20"/>
              </w:rPr>
              <w:t xml:space="preserve">III. </w:t>
            </w:r>
            <w:r>
              <w:rPr>
                <w:rFonts w:cstheme="minorHAnsi"/>
                <w:b/>
                <w:color w:val="FFFFFF" w:themeColor="background1"/>
                <w:sz w:val="20"/>
                <w:szCs w:val="20"/>
              </w:rPr>
              <w:t>DADOS FUNCIONAIS</w:t>
            </w:r>
          </w:p>
        </w:tc>
      </w:tr>
      <w:tr w:rsidR="00550060" w:rsidRPr="00647E30" w14:paraId="09E44C31" w14:textId="77777777" w:rsidTr="00C11EAE">
        <w:trPr>
          <w:trHeight w:val="120"/>
          <w:jc w:val="center"/>
        </w:trPr>
        <w:tc>
          <w:tcPr>
            <w:tcW w:w="7391" w:type="dxa"/>
            <w:gridSpan w:val="16"/>
          </w:tcPr>
          <w:p w14:paraId="51EE8893" w14:textId="63F9AB30" w:rsidR="00550060" w:rsidRPr="00647E30" w:rsidRDefault="00550060" w:rsidP="00C70964">
            <w:pPr>
              <w:rPr>
                <w:rFonts w:cstheme="minorHAnsi"/>
                <w:sz w:val="20"/>
                <w:szCs w:val="20"/>
              </w:rPr>
            </w:pPr>
            <w:r w:rsidRPr="000602A0">
              <w:rPr>
                <w:rFonts w:cstheme="minorHAnsi"/>
                <w:sz w:val="20"/>
                <w:szCs w:val="20"/>
              </w:rPr>
              <w:t>Fonte Pagadora:</w:t>
            </w:r>
            <w:r>
              <w:rPr>
                <w:rFonts w:cstheme="minorHAnsi"/>
                <w:sz w:val="20"/>
                <w:szCs w:val="20"/>
              </w:rPr>
              <w:t xml:space="preserve"> </w:t>
            </w:r>
          </w:p>
        </w:tc>
        <w:tc>
          <w:tcPr>
            <w:tcW w:w="4086" w:type="dxa"/>
            <w:gridSpan w:val="8"/>
          </w:tcPr>
          <w:p w14:paraId="46FA42DF" w14:textId="56892673" w:rsidR="00550060" w:rsidRPr="00647E30" w:rsidRDefault="00550060" w:rsidP="00C70964">
            <w:pPr>
              <w:rPr>
                <w:rFonts w:cstheme="minorHAnsi"/>
                <w:sz w:val="20"/>
                <w:szCs w:val="20"/>
              </w:rPr>
            </w:pPr>
            <w:r>
              <w:rPr>
                <w:rFonts w:cstheme="minorHAnsi"/>
                <w:sz w:val="20"/>
                <w:szCs w:val="20"/>
              </w:rPr>
              <w:t xml:space="preserve">CNPJ: </w:t>
            </w:r>
          </w:p>
        </w:tc>
      </w:tr>
      <w:tr w:rsidR="00550060" w:rsidRPr="00647E30" w14:paraId="666ABACF" w14:textId="77777777" w:rsidTr="00C11EAE">
        <w:trPr>
          <w:trHeight w:val="120"/>
          <w:jc w:val="center"/>
        </w:trPr>
        <w:tc>
          <w:tcPr>
            <w:tcW w:w="7391" w:type="dxa"/>
            <w:gridSpan w:val="16"/>
          </w:tcPr>
          <w:p w14:paraId="5D0B1481" w14:textId="7C2946AC" w:rsidR="00550060" w:rsidRPr="00647E30" w:rsidRDefault="00550060" w:rsidP="00C70964">
            <w:pPr>
              <w:rPr>
                <w:rFonts w:cstheme="minorHAnsi"/>
                <w:sz w:val="20"/>
                <w:szCs w:val="20"/>
              </w:rPr>
            </w:pPr>
            <w:r>
              <w:rPr>
                <w:rFonts w:cstheme="minorHAnsi"/>
                <w:sz w:val="20"/>
                <w:szCs w:val="20"/>
              </w:rPr>
              <w:t xml:space="preserve">Cargo/Função: </w:t>
            </w:r>
          </w:p>
        </w:tc>
        <w:tc>
          <w:tcPr>
            <w:tcW w:w="4086" w:type="dxa"/>
            <w:gridSpan w:val="8"/>
          </w:tcPr>
          <w:p w14:paraId="0D1E81EB" w14:textId="6694EE41" w:rsidR="00550060" w:rsidRPr="00647E30" w:rsidRDefault="008C4E75" w:rsidP="00C70964">
            <w:pPr>
              <w:rPr>
                <w:rFonts w:cstheme="minorHAnsi"/>
                <w:sz w:val="20"/>
                <w:szCs w:val="20"/>
              </w:rPr>
            </w:pPr>
            <w:r w:rsidRPr="008C4E75">
              <w:rPr>
                <w:rFonts w:cstheme="minorHAnsi"/>
                <w:sz w:val="20"/>
                <w:szCs w:val="20"/>
              </w:rPr>
              <w:t>Matrícula</w:t>
            </w:r>
            <w:r>
              <w:rPr>
                <w:rFonts w:cstheme="minorHAnsi"/>
                <w:sz w:val="20"/>
                <w:szCs w:val="20"/>
              </w:rPr>
              <w:t xml:space="preserve">: </w:t>
            </w:r>
          </w:p>
        </w:tc>
      </w:tr>
      <w:tr w:rsidR="00550060" w:rsidRPr="00647E30" w14:paraId="6861278E" w14:textId="77777777" w:rsidTr="00C11EAE">
        <w:trPr>
          <w:trHeight w:val="120"/>
          <w:jc w:val="center"/>
        </w:trPr>
        <w:tc>
          <w:tcPr>
            <w:tcW w:w="7391" w:type="dxa"/>
            <w:gridSpan w:val="16"/>
          </w:tcPr>
          <w:p w14:paraId="278D7802" w14:textId="60B7A667" w:rsidR="00550060" w:rsidRPr="00647E30" w:rsidRDefault="008C4E75" w:rsidP="00C70964">
            <w:pPr>
              <w:rPr>
                <w:rFonts w:cstheme="minorHAnsi"/>
                <w:sz w:val="20"/>
                <w:szCs w:val="20"/>
              </w:rPr>
            </w:pPr>
            <w:r w:rsidRPr="008C4E75">
              <w:rPr>
                <w:rFonts w:cstheme="minorHAnsi"/>
                <w:sz w:val="20"/>
                <w:szCs w:val="20"/>
              </w:rPr>
              <w:t>Data de Admissão</w:t>
            </w:r>
            <w:r w:rsidRPr="00167F4B">
              <w:rPr>
                <w:rFonts w:cstheme="minorHAnsi"/>
                <w:sz w:val="20"/>
                <w:szCs w:val="20"/>
              </w:rPr>
              <w:t>:</w:t>
            </w:r>
            <w:r w:rsidR="000F37F1" w:rsidRPr="00167F4B">
              <w:rPr>
                <w:rFonts w:cstheme="minorHAnsi"/>
                <w:sz w:val="20"/>
                <w:szCs w:val="20"/>
              </w:rPr>
              <w:t xml:space="preserve"> </w:t>
            </w:r>
          </w:p>
        </w:tc>
        <w:tc>
          <w:tcPr>
            <w:tcW w:w="4086" w:type="dxa"/>
            <w:gridSpan w:val="8"/>
          </w:tcPr>
          <w:p w14:paraId="7941B246" w14:textId="48B6AAB4" w:rsidR="00550060" w:rsidRPr="00647E30" w:rsidRDefault="008C4E75" w:rsidP="00C70964">
            <w:pPr>
              <w:rPr>
                <w:rFonts w:cstheme="minorHAnsi"/>
                <w:sz w:val="20"/>
                <w:szCs w:val="20"/>
              </w:rPr>
            </w:pPr>
            <w:r>
              <w:rPr>
                <w:rFonts w:cstheme="minorHAnsi"/>
                <w:sz w:val="20"/>
                <w:szCs w:val="20"/>
              </w:rPr>
              <w:t>Categoria:</w:t>
            </w:r>
          </w:p>
        </w:tc>
      </w:tr>
      <w:tr w:rsidR="00550060" w:rsidRPr="00647E30" w14:paraId="51FC9AEB" w14:textId="77777777" w:rsidTr="00C11EAE">
        <w:trPr>
          <w:jc w:val="center"/>
        </w:trPr>
        <w:tc>
          <w:tcPr>
            <w:tcW w:w="11477" w:type="dxa"/>
            <w:gridSpan w:val="24"/>
            <w:shd w:val="clear" w:color="auto" w:fill="000000" w:themeFill="text1"/>
          </w:tcPr>
          <w:p w14:paraId="723763CD" w14:textId="77777777" w:rsidR="00550060" w:rsidRPr="00647E30" w:rsidRDefault="00550060" w:rsidP="00C70964">
            <w:pPr>
              <w:jc w:val="center"/>
              <w:rPr>
                <w:rFonts w:cstheme="minorHAnsi"/>
                <w:b/>
                <w:sz w:val="20"/>
                <w:szCs w:val="20"/>
              </w:rPr>
            </w:pPr>
            <w:r>
              <w:rPr>
                <w:rFonts w:cstheme="minorHAnsi"/>
                <w:b/>
                <w:sz w:val="20"/>
                <w:szCs w:val="20"/>
              </w:rPr>
              <w:t>IV</w:t>
            </w:r>
            <w:r w:rsidRPr="00647E30">
              <w:rPr>
                <w:rFonts w:cstheme="minorHAnsi"/>
                <w:b/>
                <w:sz w:val="20"/>
                <w:szCs w:val="20"/>
              </w:rPr>
              <w:t>. CARACTERÍSTICAS DA OPERAÇÃO</w:t>
            </w:r>
          </w:p>
        </w:tc>
      </w:tr>
      <w:tr w:rsidR="00550060" w:rsidRPr="00647E30" w14:paraId="63D560BB" w14:textId="77777777" w:rsidTr="00C11EAE">
        <w:trPr>
          <w:trHeight w:val="207"/>
          <w:jc w:val="center"/>
        </w:trPr>
        <w:tc>
          <w:tcPr>
            <w:tcW w:w="11477" w:type="dxa"/>
            <w:gridSpan w:val="24"/>
          </w:tcPr>
          <w:p w14:paraId="62D0157E" w14:textId="6EF6502A" w:rsidR="00550060" w:rsidRPr="00647E30" w:rsidRDefault="00550060" w:rsidP="00C70964">
            <w:pPr>
              <w:rPr>
                <w:rFonts w:cstheme="minorHAnsi"/>
                <w:sz w:val="20"/>
                <w:szCs w:val="20"/>
              </w:rPr>
            </w:pPr>
            <w:r w:rsidRPr="006A4963">
              <w:rPr>
                <w:rFonts w:cstheme="minorHAnsi"/>
                <w:b/>
                <w:bCs/>
                <w:sz w:val="20"/>
                <w:szCs w:val="20"/>
              </w:rPr>
              <w:t>Modalidade:</w:t>
            </w:r>
            <w:r w:rsidRPr="006A4963">
              <w:rPr>
                <w:rFonts w:cstheme="minorHAnsi"/>
                <w:sz w:val="20"/>
                <w:szCs w:val="20"/>
              </w:rPr>
              <w:t xml:space="preserve">   ( </w:t>
            </w:r>
            <w:r w:rsidRPr="006A4963">
              <w:rPr>
                <w:rFonts w:cstheme="minorHAnsi"/>
                <w:b/>
                <w:bCs/>
                <w:sz w:val="20"/>
                <w:szCs w:val="20"/>
              </w:rPr>
              <w:t xml:space="preserve">X </w:t>
            </w:r>
            <w:r w:rsidRPr="006A4963">
              <w:rPr>
                <w:rFonts w:cstheme="minorHAnsi"/>
                <w:sz w:val="20"/>
                <w:szCs w:val="20"/>
              </w:rPr>
              <w:t>)  Novo</w:t>
            </w:r>
            <w:r w:rsidR="001F7CBD">
              <w:rPr>
                <w:rFonts w:cstheme="minorHAnsi"/>
                <w:sz w:val="20"/>
                <w:szCs w:val="20"/>
              </w:rPr>
              <w:t xml:space="preserve"> </w:t>
            </w:r>
            <w:r w:rsidR="008C4E75">
              <w:rPr>
                <w:rFonts w:cstheme="minorHAnsi"/>
                <w:sz w:val="20"/>
                <w:szCs w:val="20"/>
              </w:rPr>
              <w:t xml:space="preserve">         </w:t>
            </w:r>
            <w:r w:rsidRPr="006A4963">
              <w:rPr>
                <w:rFonts w:cstheme="minorHAnsi"/>
                <w:sz w:val="20"/>
                <w:szCs w:val="20"/>
              </w:rPr>
              <w:t xml:space="preserve">(   ) Refinanciamento     </w:t>
            </w:r>
          </w:p>
        </w:tc>
      </w:tr>
      <w:tr w:rsidR="00550060" w:rsidRPr="00647E30" w14:paraId="71EEEC12" w14:textId="77777777" w:rsidTr="00273E7F">
        <w:trPr>
          <w:jc w:val="center"/>
        </w:trPr>
        <w:tc>
          <w:tcPr>
            <w:tcW w:w="2263" w:type="dxa"/>
            <w:gridSpan w:val="2"/>
          </w:tcPr>
          <w:p w14:paraId="0BECDD99" w14:textId="77777777" w:rsidR="00550060" w:rsidRPr="00647E30" w:rsidRDefault="00550060" w:rsidP="00C70964">
            <w:pPr>
              <w:rPr>
                <w:rFonts w:cstheme="minorHAnsi"/>
                <w:sz w:val="20"/>
                <w:szCs w:val="20"/>
              </w:rPr>
            </w:pPr>
            <w:r w:rsidRPr="00647E30">
              <w:rPr>
                <w:rFonts w:cstheme="minorHAnsi"/>
                <w:sz w:val="20"/>
                <w:szCs w:val="20"/>
              </w:rPr>
              <w:t>Valor Operação:</w:t>
            </w:r>
          </w:p>
        </w:tc>
        <w:tc>
          <w:tcPr>
            <w:tcW w:w="2318" w:type="dxa"/>
            <w:gridSpan w:val="6"/>
          </w:tcPr>
          <w:p w14:paraId="18FDED22" w14:textId="17928EE0" w:rsidR="00550060" w:rsidRPr="00647E30" w:rsidRDefault="00550060" w:rsidP="00C70964">
            <w:pPr>
              <w:jc w:val="both"/>
              <w:rPr>
                <w:rFonts w:cstheme="minorHAnsi"/>
                <w:sz w:val="20"/>
                <w:szCs w:val="20"/>
              </w:rPr>
            </w:pPr>
            <w:r w:rsidRPr="00647E30">
              <w:rPr>
                <w:rFonts w:cstheme="minorHAnsi"/>
                <w:sz w:val="20"/>
                <w:szCs w:val="20"/>
              </w:rPr>
              <w:t xml:space="preserve">R$ </w:t>
            </w:r>
          </w:p>
        </w:tc>
        <w:tc>
          <w:tcPr>
            <w:tcW w:w="1226" w:type="dxa"/>
          </w:tcPr>
          <w:p w14:paraId="607EEDD1" w14:textId="4F8B7CA9" w:rsidR="00550060" w:rsidRPr="00647E30" w:rsidRDefault="00550060" w:rsidP="00C70964">
            <w:pPr>
              <w:jc w:val="center"/>
              <w:rPr>
                <w:rFonts w:cstheme="minorHAnsi"/>
                <w:sz w:val="20"/>
                <w:szCs w:val="20"/>
              </w:rPr>
            </w:pPr>
            <w:r w:rsidRPr="00647E30">
              <w:rPr>
                <w:rFonts w:cstheme="minorHAnsi"/>
                <w:sz w:val="20"/>
                <w:szCs w:val="20"/>
              </w:rPr>
              <w:t>%*</w:t>
            </w:r>
          </w:p>
        </w:tc>
        <w:tc>
          <w:tcPr>
            <w:tcW w:w="2977" w:type="dxa"/>
            <w:gridSpan w:val="12"/>
          </w:tcPr>
          <w:p w14:paraId="00765B2C" w14:textId="77777777" w:rsidR="00550060" w:rsidRPr="00647E30" w:rsidRDefault="00550060" w:rsidP="00C70964">
            <w:pPr>
              <w:jc w:val="both"/>
              <w:rPr>
                <w:rFonts w:cstheme="minorHAnsi"/>
                <w:sz w:val="20"/>
                <w:szCs w:val="20"/>
              </w:rPr>
            </w:pPr>
            <w:r w:rsidRPr="00647E30">
              <w:rPr>
                <w:rFonts w:cstheme="minorHAnsi"/>
                <w:sz w:val="20"/>
                <w:szCs w:val="20"/>
              </w:rPr>
              <w:t>Valor Liberado Cliente:</w:t>
            </w:r>
          </w:p>
        </w:tc>
        <w:tc>
          <w:tcPr>
            <w:tcW w:w="2693" w:type="dxa"/>
            <w:gridSpan w:val="3"/>
          </w:tcPr>
          <w:p w14:paraId="57945E35" w14:textId="0DA99F31" w:rsidR="00550060" w:rsidRPr="00647E30" w:rsidRDefault="00550060" w:rsidP="00C70964">
            <w:pPr>
              <w:jc w:val="both"/>
              <w:rPr>
                <w:rFonts w:cstheme="minorHAnsi"/>
                <w:sz w:val="20"/>
                <w:szCs w:val="20"/>
              </w:rPr>
            </w:pPr>
            <w:r w:rsidRPr="00647E30">
              <w:rPr>
                <w:rFonts w:cstheme="minorHAnsi"/>
                <w:sz w:val="20"/>
                <w:szCs w:val="20"/>
              </w:rPr>
              <w:t>R$</w:t>
            </w:r>
            <w:r w:rsidR="00C11EAE">
              <w:rPr>
                <w:rFonts w:cstheme="minorHAnsi"/>
                <w:sz w:val="20"/>
                <w:szCs w:val="20"/>
              </w:rPr>
              <w:t xml:space="preserve"> </w:t>
            </w:r>
          </w:p>
        </w:tc>
      </w:tr>
      <w:tr w:rsidR="009D26AB" w:rsidRPr="00647E30" w14:paraId="63801634" w14:textId="77777777" w:rsidTr="00273E7F">
        <w:trPr>
          <w:jc w:val="center"/>
        </w:trPr>
        <w:tc>
          <w:tcPr>
            <w:tcW w:w="2263" w:type="dxa"/>
            <w:gridSpan w:val="2"/>
          </w:tcPr>
          <w:p w14:paraId="75E36B84" w14:textId="77777777" w:rsidR="009D26AB" w:rsidRPr="00647E30" w:rsidRDefault="009D26AB" w:rsidP="009D26AB">
            <w:pPr>
              <w:jc w:val="both"/>
              <w:rPr>
                <w:rFonts w:cstheme="minorHAnsi"/>
                <w:sz w:val="20"/>
                <w:szCs w:val="20"/>
              </w:rPr>
            </w:pPr>
            <w:r w:rsidRPr="00647E30">
              <w:rPr>
                <w:rFonts w:cstheme="minorHAnsi"/>
                <w:sz w:val="20"/>
                <w:szCs w:val="20"/>
              </w:rPr>
              <w:t>Tarifa de Cadastro:</w:t>
            </w:r>
          </w:p>
        </w:tc>
        <w:tc>
          <w:tcPr>
            <w:tcW w:w="2318" w:type="dxa"/>
            <w:gridSpan w:val="6"/>
          </w:tcPr>
          <w:p w14:paraId="30A0A642" w14:textId="3A50AB61" w:rsidR="009D26AB" w:rsidRPr="00647E30" w:rsidRDefault="009D26AB" w:rsidP="009D26AB">
            <w:pPr>
              <w:jc w:val="both"/>
              <w:rPr>
                <w:rFonts w:cstheme="minorHAnsi"/>
                <w:sz w:val="20"/>
                <w:szCs w:val="20"/>
              </w:rPr>
            </w:pPr>
            <w:r w:rsidRPr="00647E30">
              <w:rPr>
                <w:rFonts w:cstheme="minorHAnsi"/>
                <w:sz w:val="20"/>
                <w:szCs w:val="20"/>
              </w:rPr>
              <w:t>R$</w:t>
            </w:r>
          </w:p>
        </w:tc>
        <w:tc>
          <w:tcPr>
            <w:tcW w:w="1226" w:type="dxa"/>
          </w:tcPr>
          <w:p w14:paraId="1E16FCD5" w14:textId="3D31B0DC" w:rsidR="009D26AB" w:rsidRPr="00647E30" w:rsidRDefault="009D26AB" w:rsidP="009D26AB">
            <w:pPr>
              <w:jc w:val="center"/>
              <w:rPr>
                <w:rFonts w:cstheme="minorHAnsi"/>
                <w:sz w:val="20"/>
                <w:szCs w:val="20"/>
              </w:rPr>
            </w:pPr>
            <w:r w:rsidRPr="00647E30">
              <w:rPr>
                <w:rFonts w:cstheme="minorHAnsi"/>
                <w:sz w:val="20"/>
                <w:szCs w:val="20"/>
              </w:rPr>
              <w:t>%*</w:t>
            </w:r>
          </w:p>
        </w:tc>
        <w:tc>
          <w:tcPr>
            <w:tcW w:w="2977" w:type="dxa"/>
            <w:gridSpan w:val="12"/>
          </w:tcPr>
          <w:p w14:paraId="72EE3C76" w14:textId="77777777" w:rsidR="009D26AB" w:rsidRPr="00647E30" w:rsidRDefault="009D26AB" w:rsidP="009D26AB">
            <w:pPr>
              <w:rPr>
                <w:rFonts w:cstheme="minorHAnsi"/>
                <w:sz w:val="20"/>
                <w:szCs w:val="20"/>
              </w:rPr>
            </w:pPr>
            <w:r w:rsidRPr="00647E30">
              <w:rPr>
                <w:rFonts w:cstheme="minorHAnsi"/>
                <w:sz w:val="20"/>
                <w:szCs w:val="20"/>
              </w:rPr>
              <w:t>Valor das Parcelas:</w:t>
            </w:r>
          </w:p>
        </w:tc>
        <w:tc>
          <w:tcPr>
            <w:tcW w:w="2693" w:type="dxa"/>
            <w:gridSpan w:val="3"/>
          </w:tcPr>
          <w:p w14:paraId="389266D7" w14:textId="3F4CCB6E" w:rsidR="009D26AB" w:rsidRPr="00647E30" w:rsidRDefault="009D26AB" w:rsidP="009D26AB">
            <w:pPr>
              <w:rPr>
                <w:rFonts w:cstheme="minorHAnsi"/>
                <w:sz w:val="20"/>
                <w:szCs w:val="20"/>
              </w:rPr>
            </w:pPr>
            <w:r w:rsidRPr="00647E30">
              <w:rPr>
                <w:rFonts w:cstheme="minorHAnsi"/>
                <w:sz w:val="20"/>
                <w:szCs w:val="20"/>
              </w:rPr>
              <w:t xml:space="preserve">R$ </w:t>
            </w:r>
          </w:p>
        </w:tc>
      </w:tr>
      <w:tr w:rsidR="009D26AB" w:rsidRPr="00647E30" w14:paraId="6D7B32CC" w14:textId="77777777" w:rsidTr="00273E7F">
        <w:trPr>
          <w:jc w:val="center"/>
        </w:trPr>
        <w:tc>
          <w:tcPr>
            <w:tcW w:w="2263" w:type="dxa"/>
            <w:gridSpan w:val="2"/>
            <w:tcBorders>
              <w:right w:val="nil"/>
            </w:tcBorders>
          </w:tcPr>
          <w:p w14:paraId="43E0A966" w14:textId="77777777" w:rsidR="009D26AB" w:rsidRPr="00647E30" w:rsidRDefault="009D26AB" w:rsidP="009D26AB">
            <w:pPr>
              <w:jc w:val="both"/>
              <w:rPr>
                <w:rFonts w:cstheme="minorHAnsi"/>
                <w:sz w:val="20"/>
                <w:szCs w:val="20"/>
              </w:rPr>
            </w:pPr>
            <w:r w:rsidRPr="00647E30">
              <w:rPr>
                <w:rFonts w:cstheme="minorHAnsi"/>
                <w:sz w:val="20"/>
                <w:szCs w:val="20"/>
              </w:rPr>
              <w:t>Seguro</w:t>
            </w:r>
            <w:r w:rsidRPr="006672A9">
              <w:rPr>
                <w:rFonts w:cstheme="minorHAnsi"/>
                <w:sz w:val="20"/>
                <w:szCs w:val="20"/>
                <w:vertAlign w:val="superscript"/>
              </w:rPr>
              <w:t xml:space="preserve"> (1)</w:t>
            </w:r>
            <w:r w:rsidRPr="00647E30">
              <w:rPr>
                <w:rFonts w:cstheme="minorHAnsi"/>
                <w:sz w:val="20"/>
                <w:szCs w:val="20"/>
              </w:rPr>
              <w:t>:</w:t>
            </w:r>
          </w:p>
        </w:tc>
        <w:tc>
          <w:tcPr>
            <w:tcW w:w="2318" w:type="dxa"/>
            <w:gridSpan w:val="6"/>
            <w:tcBorders>
              <w:right w:val="nil"/>
            </w:tcBorders>
          </w:tcPr>
          <w:p w14:paraId="1CCF8619" w14:textId="77777777" w:rsidR="009D26AB" w:rsidRPr="00647E30" w:rsidRDefault="009D26AB" w:rsidP="009D26AB">
            <w:pPr>
              <w:jc w:val="both"/>
              <w:rPr>
                <w:rFonts w:cstheme="minorHAnsi"/>
                <w:sz w:val="20"/>
                <w:szCs w:val="20"/>
              </w:rPr>
            </w:pPr>
            <w:r w:rsidRPr="00647E30">
              <w:rPr>
                <w:rFonts w:cstheme="minorHAnsi"/>
                <w:sz w:val="20"/>
                <w:szCs w:val="20"/>
              </w:rPr>
              <w:t>R$</w:t>
            </w:r>
          </w:p>
        </w:tc>
        <w:tc>
          <w:tcPr>
            <w:tcW w:w="1226" w:type="dxa"/>
            <w:tcBorders>
              <w:right w:val="nil"/>
            </w:tcBorders>
          </w:tcPr>
          <w:p w14:paraId="605830F7" w14:textId="365AB181" w:rsidR="009D26AB" w:rsidRPr="00647E30" w:rsidRDefault="009D26AB" w:rsidP="009D26AB">
            <w:pPr>
              <w:jc w:val="center"/>
              <w:rPr>
                <w:rFonts w:cstheme="minorHAnsi"/>
                <w:sz w:val="20"/>
                <w:szCs w:val="20"/>
              </w:rPr>
            </w:pPr>
            <w:r w:rsidRPr="00647E30">
              <w:rPr>
                <w:rFonts w:cstheme="minorHAnsi"/>
                <w:sz w:val="20"/>
                <w:szCs w:val="20"/>
              </w:rPr>
              <w:t>%*</w:t>
            </w:r>
          </w:p>
        </w:tc>
        <w:tc>
          <w:tcPr>
            <w:tcW w:w="2977" w:type="dxa"/>
            <w:gridSpan w:val="12"/>
            <w:tcBorders>
              <w:right w:val="single" w:sz="4" w:space="0" w:color="auto"/>
            </w:tcBorders>
          </w:tcPr>
          <w:p w14:paraId="325B634D" w14:textId="77777777" w:rsidR="009D26AB" w:rsidRPr="00647E30" w:rsidRDefault="009D26AB" w:rsidP="009D26AB">
            <w:pPr>
              <w:rPr>
                <w:rFonts w:cstheme="minorHAnsi"/>
                <w:sz w:val="20"/>
                <w:szCs w:val="20"/>
              </w:rPr>
            </w:pPr>
            <w:r w:rsidRPr="00647E30">
              <w:rPr>
                <w:rFonts w:cstheme="minorHAnsi"/>
                <w:sz w:val="20"/>
                <w:szCs w:val="20"/>
              </w:rPr>
              <w:t>Quantidade de Parcelas:</w:t>
            </w:r>
          </w:p>
        </w:tc>
        <w:tc>
          <w:tcPr>
            <w:tcW w:w="2693" w:type="dxa"/>
            <w:gridSpan w:val="3"/>
            <w:tcBorders>
              <w:right w:val="single" w:sz="4" w:space="0" w:color="auto"/>
            </w:tcBorders>
          </w:tcPr>
          <w:p w14:paraId="76FD4634" w14:textId="00251062" w:rsidR="009D26AB" w:rsidRPr="00647E30" w:rsidRDefault="009D26AB" w:rsidP="009D26AB">
            <w:pPr>
              <w:rPr>
                <w:rFonts w:cstheme="minorHAnsi"/>
                <w:sz w:val="20"/>
                <w:szCs w:val="20"/>
              </w:rPr>
            </w:pPr>
          </w:p>
        </w:tc>
      </w:tr>
      <w:tr w:rsidR="009D26AB" w:rsidRPr="00647E30" w14:paraId="30EF28E4" w14:textId="77777777" w:rsidTr="00273E7F">
        <w:trPr>
          <w:jc w:val="center"/>
        </w:trPr>
        <w:tc>
          <w:tcPr>
            <w:tcW w:w="2263" w:type="dxa"/>
            <w:gridSpan w:val="2"/>
            <w:tcBorders>
              <w:right w:val="nil"/>
            </w:tcBorders>
          </w:tcPr>
          <w:p w14:paraId="2A58AA55" w14:textId="77777777" w:rsidR="009D26AB" w:rsidRPr="00647E30" w:rsidRDefault="009D26AB" w:rsidP="009D26AB">
            <w:pPr>
              <w:jc w:val="both"/>
              <w:rPr>
                <w:rFonts w:cstheme="minorHAnsi"/>
                <w:sz w:val="20"/>
                <w:szCs w:val="20"/>
              </w:rPr>
            </w:pPr>
            <w:r w:rsidRPr="00647E30">
              <w:rPr>
                <w:rFonts w:cstheme="minorHAnsi"/>
                <w:sz w:val="20"/>
                <w:szCs w:val="20"/>
              </w:rPr>
              <w:t>IOF (Financiado):</w:t>
            </w:r>
          </w:p>
        </w:tc>
        <w:tc>
          <w:tcPr>
            <w:tcW w:w="2318" w:type="dxa"/>
            <w:gridSpan w:val="6"/>
            <w:tcBorders>
              <w:right w:val="nil"/>
            </w:tcBorders>
          </w:tcPr>
          <w:p w14:paraId="268B39D9" w14:textId="595C6068" w:rsidR="009D26AB" w:rsidRPr="00647E30" w:rsidRDefault="009D26AB" w:rsidP="009D26AB">
            <w:pPr>
              <w:jc w:val="both"/>
              <w:rPr>
                <w:rFonts w:cstheme="minorHAnsi"/>
                <w:sz w:val="20"/>
                <w:szCs w:val="20"/>
              </w:rPr>
            </w:pPr>
            <w:r w:rsidRPr="00647E30">
              <w:rPr>
                <w:rFonts w:cstheme="minorHAnsi"/>
                <w:sz w:val="20"/>
                <w:szCs w:val="20"/>
              </w:rPr>
              <w:t xml:space="preserve">R$ </w:t>
            </w:r>
          </w:p>
        </w:tc>
        <w:tc>
          <w:tcPr>
            <w:tcW w:w="1226" w:type="dxa"/>
            <w:tcBorders>
              <w:right w:val="nil"/>
            </w:tcBorders>
          </w:tcPr>
          <w:p w14:paraId="463711CC" w14:textId="50586393" w:rsidR="009D26AB" w:rsidRPr="00647E30" w:rsidRDefault="009D26AB" w:rsidP="009D26AB">
            <w:pPr>
              <w:jc w:val="center"/>
              <w:rPr>
                <w:rFonts w:cstheme="minorHAnsi"/>
                <w:sz w:val="20"/>
                <w:szCs w:val="20"/>
              </w:rPr>
            </w:pPr>
            <w:r w:rsidRPr="00647E30">
              <w:rPr>
                <w:rFonts w:cstheme="minorHAnsi"/>
                <w:sz w:val="20"/>
                <w:szCs w:val="20"/>
              </w:rPr>
              <w:t>%*</w:t>
            </w:r>
          </w:p>
        </w:tc>
        <w:tc>
          <w:tcPr>
            <w:tcW w:w="2977" w:type="dxa"/>
            <w:gridSpan w:val="12"/>
            <w:tcBorders>
              <w:right w:val="single" w:sz="4" w:space="0" w:color="auto"/>
            </w:tcBorders>
          </w:tcPr>
          <w:p w14:paraId="49B2A264" w14:textId="77777777" w:rsidR="009D26AB" w:rsidRPr="00647E30" w:rsidRDefault="009D26AB" w:rsidP="009D26AB">
            <w:pPr>
              <w:rPr>
                <w:rFonts w:cstheme="minorHAnsi"/>
                <w:sz w:val="20"/>
                <w:szCs w:val="20"/>
              </w:rPr>
            </w:pPr>
            <w:proofErr w:type="spellStart"/>
            <w:r w:rsidRPr="00647E30">
              <w:rPr>
                <w:rFonts w:cstheme="minorHAnsi"/>
                <w:sz w:val="20"/>
                <w:szCs w:val="20"/>
              </w:rPr>
              <w:t>Vcto</w:t>
            </w:r>
            <w:proofErr w:type="spellEnd"/>
            <w:r w:rsidRPr="00647E30">
              <w:rPr>
                <w:rFonts w:cstheme="minorHAnsi"/>
                <w:sz w:val="20"/>
                <w:szCs w:val="20"/>
              </w:rPr>
              <w:t xml:space="preserve"> da 1ª Parcela:</w:t>
            </w:r>
          </w:p>
        </w:tc>
        <w:tc>
          <w:tcPr>
            <w:tcW w:w="2693" w:type="dxa"/>
            <w:gridSpan w:val="3"/>
            <w:tcBorders>
              <w:right w:val="single" w:sz="4" w:space="0" w:color="auto"/>
            </w:tcBorders>
          </w:tcPr>
          <w:p w14:paraId="650CA3A7" w14:textId="28F235C7" w:rsidR="009D26AB" w:rsidRPr="00647E30" w:rsidRDefault="009D26AB" w:rsidP="009D26AB">
            <w:pPr>
              <w:rPr>
                <w:rFonts w:cstheme="minorHAnsi"/>
                <w:sz w:val="20"/>
                <w:szCs w:val="20"/>
              </w:rPr>
            </w:pPr>
          </w:p>
        </w:tc>
      </w:tr>
      <w:tr w:rsidR="009D26AB" w:rsidRPr="00647E30" w14:paraId="0F9E17C7" w14:textId="77777777" w:rsidTr="00273E7F">
        <w:trPr>
          <w:jc w:val="center"/>
        </w:trPr>
        <w:tc>
          <w:tcPr>
            <w:tcW w:w="2263" w:type="dxa"/>
            <w:gridSpan w:val="2"/>
          </w:tcPr>
          <w:p w14:paraId="620089E5" w14:textId="77777777" w:rsidR="009D26AB" w:rsidRPr="00647E30" w:rsidRDefault="009D26AB" w:rsidP="009D26AB">
            <w:pPr>
              <w:jc w:val="both"/>
              <w:rPr>
                <w:rFonts w:cstheme="minorHAnsi"/>
                <w:sz w:val="20"/>
                <w:szCs w:val="20"/>
              </w:rPr>
            </w:pPr>
            <w:r w:rsidRPr="00647E30">
              <w:rPr>
                <w:rFonts w:cstheme="minorHAnsi"/>
                <w:sz w:val="20"/>
                <w:szCs w:val="20"/>
              </w:rPr>
              <w:t>Outros: (______)</w:t>
            </w:r>
          </w:p>
        </w:tc>
        <w:tc>
          <w:tcPr>
            <w:tcW w:w="2318" w:type="dxa"/>
            <w:gridSpan w:val="6"/>
          </w:tcPr>
          <w:p w14:paraId="49B6F294" w14:textId="77777777" w:rsidR="009D26AB" w:rsidRPr="00647E30" w:rsidRDefault="009D26AB" w:rsidP="009D26AB">
            <w:pPr>
              <w:jc w:val="both"/>
              <w:rPr>
                <w:rFonts w:cstheme="minorHAnsi"/>
                <w:sz w:val="20"/>
                <w:szCs w:val="20"/>
              </w:rPr>
            </w:pPr>
            <w:r w:rsidRPr="00647E30">
              <w:rPr>
                <w:rFonts w:cstheme="minorHAnsi"/>
                <w:sz w:val="20"/>
                <w:szCs w:val="20"/>
              </w:rPr>
              <w:t>R$</w:t>
            </w:r>
          </w:p>
        </w:tc>
        <w:tc>
          <w:tcPr>
            <w:tcW w:w="1226" w:type="dxa"/>
          </w:tcPr>
          <w:p w14:paraId="0A84F02F" w14:textId="69F0E3B4" w:rsidR="009D26AB" w:rsidRPr="00647E30" w:rsidRDefault="009D26AB" w:rsidP="009D26AB">
            <w:pPr>
              <w:jc w:val="center"/>
              <w:rPr>
                <w:rFonts w:cstheme="minorHAnsi"/>
                <w:sz w:val="20"/>
                <w:szCs w:val="20"/>
              </w:rPr>
            </w:pPr>
            <w:r w:rsidRPr="00647E30">
              <w:rPr>
                <w:rFonts w:cstheme="minorHAnsi"/>
                <w:sz w:val="20"/>
                <w:szCs w:val="20"/>
              </w:rPr>
              <w:t>%*</w:t>
            </w:r>
          </w:p>
        </w:tc>
        <w:tc>
          <w:tcPr>
            <w:tcW w:w="2977" w:type="dxa"/>
            <w:gridSpan w:val="12"/>
          </w:tcPr>
          <w:p w14:paraId="28FEFB70" w14:textId="77777777" w:rsidR="009D26AB" w:rsidRPr="00647E30" w:rsidRDefault="009D26AB" w:rsidP="009D26AB">
            <w:pPr>
              <w:rPr>
                <w:rFonts w:cstheme="minorHAnsi"/>
                <w:sz w:val="20"/>
                <w:szCs w:val="20"/>
              </w:rPr>
            </w:pPr>
            <w:proofErr w:type="spellStart"/>
            <w:r w:rsidRPr="00647E30">
              <w:rPr>
                <w:rFonts w:cstheme="minorHAnsi"/>
                <w:sz w:val="20"/>
                <w:szCs w:val="20"/>
              </w:rPr>
              <w:t>Vcto</w:t>
            </w:r>
            <w:proofErr w:type="spellEnd"/>
            <w:r w:rsidRPr="00647E30">
              <w:rPr>
                <w:rFonts w:cstheme="minorHAnsi"/>
                <w:sz w:val="20"/>
                <w:szCs w:val="20"/>
              </w:rPr>
              <w:t xml:space="preserve"> da Última Parcela:</w:t>
            </w:r>
          </w:p>
        </w:tc>
        <w:tc>
          <w:tcPr>
            <w:tcW w:w="2693" w:type="dxa"/>
            <w:gridSpan w:val="3"/>
          </w:tcPr>
          <w:p w14:paraId="5900D2A6" w14:textId="6F05D348" w:rsidR="009D26AB" w:rsidRPr="00647E30" w:rsidRDefault="009D26AB" w:rsidP="009D26AB">
            <w:pPr>
              <w:rPr>
                <w:rFonts w:cstheme="minorHAnsi"/>
                <w:sz w:val="20"/>
                <w:szCs w:val="20"/>
              </w:rPr>
            </w:pPr>
          </w:p>
        </w:tc>
      </w:tr>
      <w:tr w:rsidR="009D26AB" w:rsidRPr="00647E30" w14:paraId="0CA1FC1D" w14:textId="77777777" w:rsidTr="00273E7F">
        <w:trPr>
          <w:jc w:val="center"/>
        </w:trPr>
        <w:tc>
          <w:tcPr>
            <w:tcW w:w="2263" w:type="dxa"/>
            <w:gridSpan w:val="2"/>
          </w:tcPr>
          <w:p w14:paraId="3F02EF3B" w14:textId="77777777" w:rsidR="009D26AB" w:rsidRPr="00647E30" w:rsidRDefault="009D26AB" w:rsidP="009D26AB">
            <w:pPr>
              <w:jc w:val="both"/>
              <w:rPr>
                <w:rFonts w:cstheme="minorHAnsi"/>
                <w:sz w:val="20"/>
                <w:szCs w:val="20"/>
              </w:rPr>
            </w:pPr>
            <w:r w:rsidRPr="00647E30">
              <w:rPr>
                <w:rFonts w:cstheme="minorHAnsi"/>
                <w:sz w:val="20"/>
                <w:szCs w:val="20"/>
              </w:rPr>
              <w:t>Taxa de Juros Anual</w:t>
            </w:r>
          </w:p>
        </w:tc>
        <w:tc>
          <w:tcPr>
            <w:tcW w:w="2318" w:type="dxa"/>
            <w:gridSpan w:val="6"/>
          </w:tcPr>
          <w:p w14:paraId="6EA07E47" w14:textId="47EB64D3" w:rsidR="009D26AB" w:rsidRPr="00647E30" w:rsidRDefault="003B35DD" w:rsidP="009D26AB">
            <w:pPr>
              <w:jc w:val="both"/>
              <w:rPr>
                <w:rFonts w:cstheme="minorHAnsi"/>
                <w:sz w:val="20"/>
                <w:szCs w:val="20"/>
              </w:rPr>
            </w:pPr>
            <w:r w:rsidRPr="00647E30">
              <w:rPr>
                <w:rFonts w:cstheme="minorHAnsi"/>
                <w:sz w:val="20"/>
                <w:szCs w:val="20"/>
              </w:rPr>
              <w:t>%</w:t>
            </w:r>
          </w:p>
        </w:tc>
        <w:tc>
          <w:tcPr>
            <w:tcW w:w="1226" w:type="dxa"/>
          </w:tcPr>
          <w:p w14:paraId="1E194D73" w14:textId="77777777" w:rsidR="009D26AB" w:rsidRPr="00647E30" w:rsidRDefault="009D26AB" w:rsidP="009D26AB">
            <w:pPr>
              <w:jc w:val="center"/>
              <w:rPr>
                <w:rFonts w:cstheme="minorHAnsi"/>
                <w:sz w:val="20"/>
                <w:szCs w:val="20"/>
              </w:rPr>
            </w:pPr>
            <w:r w:rsidRPr="00647E30">
              <w:rPr>
                <w:rFonts w:cstheme="minorHAnsi"/>
                <w:sz w:val="20"/>
                <w:szCs w:val="20"/>
              </w:rPr>
              <w:t>-</w:t>
            </w:r>
          </w:p>
        </w:tc>
        <w:tc>
          <w:tcPr>
            <w:tcW w:w="2977" w:type="dxa"/>
            <w:gridSpan w:val="12"/>
          </w:tcPr>
          <w:p w14:paraId="4BBCFEBB" w14:textId="77777777" w:rsidR="009D26AB" w:rsidRPr="00647E30" w:rsidRDefault="009D26AB" w:rsidP="009D26AB">
            <w:pPr>
              <w:rPr>
                <w:rFonts w:cstheme="minorHAnsi"/>
                <w:sz w:val="20"/>
                <w:szCs w:val="20"/>
              </w:rPr>
            </w:pPr>
            <w:r w:rsidRPr="00647E30">
              <w:rPr>
                <w:rFonts w:cstheme="minorHAnsi"/>
                <w:sz w:val="20"/>
                <w:szCs w:val="20"/>
              </w:rPr>
              <w:t>Taxa de Juros Mensal:</w:t>
            </w:r>
          </w:p>
        </w:tc>
        <w:tc>
          <w:tcPr>
            <w:tcW w:w="2693" w:type="dxa"/>
            <w:gridSpan w:val="3"/>
          </w:tcPr>
          <w:p w14:paraId="2C85307D" w14:textId="4D875E07" w:rsidR="009D26AB" w:rsidRPr="00647E30" w:rsidRDefault="009D26AB" w:rsidP="009D26AB">
            <w:pPr>
              <w:rPr>
                <w:rFonts w:cstheme="minorHAnsi"/>
                <w:sz w:val="20"/>
                <w:szCs w:val="20"/>
              </w:rPr>
            </w:pPr>
            <w:r w:rsidRPr="00647E30">
              <w:rPr>
                <w:rFonts w:cstheme="minorHAnsi"/>
                <w:sz w:val="20"/>
                <w:szCs w:val="20"/>
              </w:rPr>
              <w:t>%</w:t>
            </w:r>
          </w:p>
        </w:tc>
      </w:tr>
      <w:tr w:rsidR="005D04C6" w:rsidRPr="00746DBE" w14:paraId="4FD9D186" w14:textId="77777777" w:rsidTr="00273E7F">
        <w:trPr>
          <w:jc w:val="center"/>
        </w:trPr>
        <w:tc>
          <w:tcPr>
            <w:tcW w:w="2263" w:type="dxa"/>
            <w:gridSpan w:val="2"/>
          </w:tcPr>
          <w:p w14:paraId="3113BC31" w14:textId="54F7D11C" w:rsidR="005D04C6" w:rsidRPr="00746DBE" w:rsidRDefault="005D04C6" w:rsidP="005D04C6">
            <w:pPr>
              <w:jc w:val="both"/>
              <w:rPr>
                <w:rFonts w:cstheme="minorHAnsi"/>
                <w:b/>
                <w:sz w:val="20"/>
                <w:szCs w:val="20"/>
              </w:rPr>
            </w:pPr>
            <w:r w:rsidRPr="00746DBE">
              <w:rPr>
                <w:rFonts w:cstheme="minorHAnsi"/>
                <w:b/>
                <w:sz w:val="20"/>
                <w:szCs w:val="20"/>
              </w:rPr>
              <w:t>Valor Total Crédito:</w:t>
            </w:r>
          </w:p>
        </w:tc>
        <w:tc>
          <w:tcPr>
            <w:tcW w:w="2318" w:type="dxa"/>
            <w:gridSpan w:val="6"/>
          </w:tcPr>
          <w:p w14:paraId="5D277D30" w14:textId="20F94812" w:rsidR="005D04C6" w:rsidRPr="00746DBE" w:rsidRDefault="005D04C6" w:rsidP="005D04C6">
            <w:pPr>
              <w:jc w:val="both"/>
              <w:rPr>
                <w:rFonts w:cstheme="minorHAnsi"/>
                <w:b/>
                <w:noProof/>
                <w:sz w:val="20"/>
                <w:szCs w:val="20"/>
              </w:rPr>
            </w:pPr>
            <w:r w:rsidRPr="00746DBE">
              <w:rPr>
                <w:rFonts w:cstheme="minorHAnsi"/>
                <w:b/>
                <w:sz w:val="20"/>
                <w:szCs w:val="20"/>
              </w:rPr>
              <w:t xml:space="preserve">R$ </w:t>
            </w:r>
            <w:r w:rsidRPr="00746DBE">
              <w:rPr>
                <w:rFonts w:cstheme="minorHAnsi"/>
                <w:b/>
                <w:sz w:val="20"/>
                <w:szCs w:val="20"/>
              </w:rPr>
              <w:fldChar w:fldCharType="begin"/>
            </w:r>
            <w:r w:rsidRPr="00746DBE">
              <w:rPr>
                <w:rFonts w:cstheme="minorHAnsi"/>
                <w:b/>
                <w:sz w:val="20"/>
                <w:szCs w:val="20"/>
              </w:rPr>
              <w:instrText xml:space="preserve"> MERGEFIELD  PROPOSTA_PPVLROPCZ  \* MERGEFORMAT </w:instrText>
            </w:r>
            <w:r w:rsidRPr="00746DBE">
              <w:rPr>
                <w:rFonts w:cstheme="minorHAnsi"/>
                <w:b/>
                <w:sz w:val="20"/>
                <w:szCs w:val="20"/>
              </w:rPr>
              <w:fldChar w:fldCharType="separate"/>
            </w:r>
            <w:r w:rsidRPr="00746DBE">
              <w:rPr>
                <w:rFonts w:cstheme="minorHAnsi"/>
                <w:b/>
                <w:sz w:val="20"/>
                <w:szCs w:val="20"/>
              </w:rPr>
              <w:fldChar w:fldCharType="end"/>
            </w:r>
          </w:p>
        </w:tc>
        <w:tc>
          <w:tcPr>
            <w:tcW w:w="1226" w:type="dxa"/>
          </w:tcPr>
          <w:p w14:paraId="4EFA8F06" w14:textId="79DD41B9" w:rsidR="005D04C6" w:rsidRPr="00746DBE" w:rsidRDefault="005D04C6" w:rsidP="005D04C6">
            <w:pPr>
              <w:jc w:val="center"/>
              <w:rPr>
                <w:rFonts w:cstheme="minorHAnsi"/>
                <w:b/>
                <w:sz w:val="20"/>
                <w:szCs w:val="20"/>
              </w:rPr>
            </w:pPr>
            <w:r w:rsidRPr="00746DBE">
              <w:rPr>
                <w:rFonts w:cstheme="minorHAnsi"/>
                <w:b/>
                <w:sz w:val="20"/>
                <w:szCs w:val="20"/>
              </w:rPr>
              <w:t>100%*</w:t>
            </w:r>
          </w:p>
        </w:tc>
        <w:tc>
          <w:tcPr>
            <w:tcW w:w="5670" w:type="dxa"/>
            <w:gridSpan w:val="15"/>
          </w:tcPr>
          <w:p w14:paraId="2C7CEE97" w14:textId="77777777" w:rsidR="005D04C6" w:rsidRPr="00746DBE" w:rsidRDefault="005D04C6" w:rsidP="005D04C6">
            <w:pPr>
              <w:rPr>
                <w:rFonts w:cstheme="minorHAnsi"/>
                <w:b/>
                <w:sz w:val="20"/>
                <w:szCs w:val="20"/>
              </w:rPr>
            </w:pPr>
          </w:p>
        </w:tc>
      </w:tr>
      <w:tr w:rsidR="005D04C6" w:rsidRPr="00647E30" w14:paraId="723FFD55" w14:textId="77777777" w:rsidTr="00C11EAE">
        <w:trPr>
          <w:jc w:val="center"/>
        </w:trPr>
        <w:tc>
          <w:tcPr>
            <w:tcW w:w="11477" w:type="dxa"/>
            <w:gridSpan w:val="24"/>
          </w:tcPr>
          <w:p w14:paraId="7AD5AC4D" w14:textId="77777777" w:rsidR="005D04C6" w:rsidRPr="00094985" w:rsidRDefault="005D04C6" w:rsidP="005D04C6">
            <w:pPr>
              <w:rPr>
                <w:rFonts w:cstheme="minorHAnsi"/>
                <w:i/>
                <w:iCs/>
                <w:sz w:val="18"/>
                <w:szCs w:val="18"/>
              </w:rPr>
            </w:pPr>
            <w:r w:rsidRPr="00B42F95">
              <w:rPr>
                <w:rFonts w:cstheme="minorHAnsi"/>
                <w:i/>
                <w:iCs/>
                <w:sz w:val="18"/>
                <w:szCs w:val="18"/>
              </w:rPr>
              <w:t>* Equivalência percentual dos fluxos que compõem o CET, conforme Resolução nº 4.881/20 do Conselho Monetário Nacional.</w:t>
            </w:r>
          </w:p>
        </w:tc>
      </w:tr>
      <w:tr w:rsidR="005D04C6" w:rsidRPr="00647E30" w14:paraId="76C9B00D" w14:textId="77777777" w:rsidTr="00C11EAE">
        <w:trPr>
          <w:jc w:val="center"/>
        </w:trPr>
        <w:tc>
          <w:tcPr>
            <w:tcW w:w="11477" w:type="dxa"/>
            <w:gridSpan w:val="24"/>
            <w:shd w:val="clear" w:color="auto" w:fill="404040" w:themeFill="text1" w:themeFillTint="BF"/>
          </w:tcPr>
          <w:p w14:paraId="1BE68D5B" w14:textId="77777777" w:rsidR="005D04C6" w:rsidRPr="00094985" w:rsidRDefault="005D04C6" w:rsidP="005D04C6">
            <w:pPr>
              <w:tabs>
                <w:tab w:val="center" w:pos="5559"/>
              </w:tabs>
              <w:rPr>
                <w:rFonts w:cstheme="minorHAnsi"/>
                <w:i/>
                <w:iCs/>
                <w:sz w:val="20"/>
                <w:szCs w:val="20"/>
              </w:rPr>
            </w:pPr>
            <w:r w:rsidRPr="00094985">
              <w:rPr>
                <w:rFonts w:cstheme="minorHAnsi"/>
                <w:b/>
                <w:i/>
                <w:iCs/>
                <w:color w:val="FFFFFF" w:themeColor="background1"/>
                <w:sz w:val="20"/>
                <w:szCs w:val="20"/>
              </w:rPr>
              <w:tab/>
              <w:t>Seguro</w:t>
            </w:r>
          </w:p>
        </w:tc>
      </w:tr>
      <w:tr w:rsidR="005D04C6" w:rsidRPr="00647E30" w14:paraId="70D9E04E" w14:textId="77777777" w:rsidTr="00C11EAE">
        <w:trPr>
          <w:jc w:val="center"/>
        </w:trPr>
        <w:tc>
          <w:tcPr>
            <w:tcW w:w="1514" w:type="dxa"/>
            <w:vMerge w:val="restart"/>
            <w:vAlign w:val="center"/>
          </w:tcPr>
          <w:p w14:paraId="3273D451" w14:textId="77777777" w:rsidR="005D04C6" w:rsidRPr="00647E30" w:rsidRDefault="005D04C6" w:rsidP="005D04C6">
            <w:pPr>
              <w:rPr>
                <w:rFonts w:cstheme="minorHAnsi"/>
                <w:b/>
                <w:color w:val="FFFFFF" w:themeColor="background1"/>
                <w:sz w:val="20"/>
                <w:szCs w:val="20"/>
              </w:rPr>
            </w:pPr>
            <w:r w:rsidRPr="006672A9">
              <w:rPr>
                <w:rFonts w:cstheme="minorHAnsi"/>
                <w:sz w:val="20"/>
                <w:szCs w:val="20"/>
                <w:vertAlign w:val="superscript"/>
              </w:rPr>
              <w:t>(1)</w:t>
            </w:r>
            <w:r w:rsidRPr="00647E30">
              <w:rPr>
                <w:rFonts w:cstheme="minorHAnsi"/>
                <w:sz w:val="20"/>
                <w:szCs w:val="20"/>
              </w:rPr>
              <w:t xml:space="preserve"> Seguro:</w:t>
            </w:r>
          </w:p>
        </w:tc>
        <w:tc>
          <w:tcPr>
            <w:tcW w:w="2792" w:type="dxa"/>
            <w:gridSpan w:val="6"/>
            <w:vAlign w:val="center"/>
          </w:tcPr>
          <w:p w14:paraId="20A4E8FE" w14:textId="77777777" w:rsidR="005D04C6" w:rsidRPr="00647E30" w:rsidRDefault="0071719B" w:rsidP="005D04C6">
            <w:pPr>
              <w:rPr>
                <w:rFonts w:cstheme="minorHAnsi"/>
                <w:b/>
                <w:color w:val="FFFFFF" w:themeColor="background1"/>
                <w:sz w:val="20"/>
                <w:szCs w:val="20"/>
              </w:rPr>
            </w:pPr>
            <w:sdt>
              <w:sdtPr>
                <w:rPr>
                  <w:rFonts w:cstheme="minorHAnsi"/>
                  <w:sz w:val="20"/>
                  <w:szCs w:val="20"/>
                </w:rPr>
                <w:id w:val="18521201"/>
                <w14:checkbox>
                  <w14:checked w14:val="0"/>
                  <w14:checkedState w14:val="2612" w14:font="MS Gothic"/>
                  <w14:uncheckedState w14:val="2610" w14:font="MS Gothic"/>
                </w14:checkbox>
              </w:sdtPr>
              <w:sdtEndPr/>
              <w:sdtContent>
                <w:r w:rsidR="005D04C6">
                  <w:rPr>
                    <w:rFonts w:ascii="MS Gothic" w:eastAsia="MS Gothic" w:hAnsi="MS Gothic" w:cstheme="minorHAnsi" w:hint="eastAsia"/>
                    <w:sz w:val="20"/>
                    <w:szCs w:val="20"/>
                  </w:rPr>
                  <w:t>☐</w:t>
                </w:r>
              </w:sdtContent>
            </w:sdt>
            <w:r w:rsidR="005D04C6" w:rsidRPr="00647E30">
              <w:rPr>
                <w:rFonts w:cstheme="minorHAnsi"/>
                <w:sz w:val="20"/>
                <w:szCs w:val="20"/>
              </w:rPr>
              <w:t xml:space="preserve"> Sim</w:t>
            </w:r>
          </w:p>
        </w:tc>
        <w:tc>
          <w:tcPr>
            <w:tcW w:w="2957" w:type="dxa"/>
            <w:gridSpan w:val="7"/>
            <w:vAlign w:val="center"/>
          </w:tcPr>
          <w:p w14:paraId="718B0946" w14:textId="77777777" w:rsidR="005D04C6" w:rsidRPr="00647E30" w:rsidRDefault="0071719B" w:rsidP="005D04C6">
            <w:pPr>
              <w:rPr>
                <w:rFonts w:cstheme="minorHAnsi"/>
                <w:b/>
                <w:color w:val="FFFFFF" w:themeColor="background1"/>
                <w:sz w:val="20"/>
                <w:szCs w:val="20"/>
              </w:rPr>
            </w:pPr>
            <w:sdt>
              <w:sdtPr>
                <w:rPr>
                  <w:rFonts w:cstheme="minorHAnsi"/>
                  <w:sz w:val="20"/>
                  <w:szCs w:val="20"/>
                </w:rPr>
                <w:id w:val="182413275"/>
                <w14:checkbox>
                  <w14:checked w14:val="0"/>
                  <w14:checkedState w14:val="2612" w14:font="MS Gothic"/>
                  <w14:uncheckedState w14:val="2610" w14:font="MS Gothic"/>
                </w14:checkbox>
              </w:sdtPr>
              <w:sdtEndPr/>
              <w:sdtContent>
                <w:r w:rsidR="005D04C6" w:rsidRPr="00647E30">
                  <w:rPr>
                    <w:rFonts w:ascii="Segoe UI Symbol" w:eastAsia="MS Gothic" w:hAnsi="Segoe UI Symbol" w:cs="Segoe UI Symbol"/>
                    <w:sz w:val="20"/>
                    <w:szCs w:val="20"/>
                  </w:rPr>
                  <w:t>☐</w:t>
                </w:r>
              </w:sdtContent>
            </w:sdt>
            <w:r w:rsidR="005D04C6" w:rsidRPr="00647E30">
              <w:rPr>
                <w:rFonts w:cstheme="minorHAnsi"/>
                <w:sz w:val="20"/>
                <w:szCs w:val="20"/>
              </w:rPr>
              <w:t xml:space="preserve"> À Vista</w:t>
            </w:r>
          </w:p>
        </w:tc>
        <w:tc>
          <w:tcPr>
            <w:tcW w:w="4214" w:type="dxa"/>
            <w:gridSpan w:val="10"/>
            <w:vMerge w:val="restart"/>
          </w:tcPr>
          <w:p w14:paraId="7DEFBAB0" w14:textId="77777777" w:rsidR="005D04C6" w:rsidRPr="00647E30" w:rsidRDefault="005D04C6" w:rsidP="005D04C6">
            <w:pPr>
              <w:rPr>
                <w:rFonts w:cstheme="minorHAnsi"/>
                <w:b/>
                <w:color w:val="FFFFFF" w:themeColor="background1"/>
                <w:sz w:val="20"/>
                <w:szCs w:val="20"/>
              </w:rPr>
            </w:pPr>
            <w:r w:rsidRPr="00647E30">
              <w:rPr>
                <w:rFonts w:cstheme="minorHAnsi"/>
                <w:sz w:val="20"/>
                <w:szCs w:val="20"/>
              </w:rPr>
              <w:t>Seguradora:</w:t>
            </w:r>
          </w:p>
        </w:tc>
      </w:tr>
      <w:tr w:rsidR="005D04C6" w:rsidRPr="00647E30" w14:paraId="468CEE10" w14:textId="77777777" w:rsidTr="00C11EAE">
        <w:trPr>
          <w:jc w:val="center"/>
        </w:trPr>
        <w:tc>
          <w:tcPr>
            <w:tcW w:w="1514" w:type="dxa"/>
            <w:vMerge/>
          </w:tcPr>
          <w:p w14:paraId="717EFF9A" w14:textId="77777777" w:rsidR="005D04C6" w:rsidRPr="00647E30" w:rsidRDefault="005D04C6" w:rsidP="005D04C6">
            <w:pPr>
              <w:rPr>
                <w:rFonts w:cstheme="minorHAnsi"/>
                <w:b/>
                <w:color w:val="FFFFFF" w:themeColor="background1"/>
                <w:sz w:val="20"/>
                <w:szCs w:val="20"/>
              </w:rPr>
            </w:pPr>
          </w:p>
        </w:tc>
        <w:tc>
          <w:tcPr>
            <w:tcW w:w="2792" w:type="dxa"/>
            <w:gridSpan w:val="6"/>
          </w:tcPr>
          <w:p w14:paraId="3020AD1C" w14:textId="77777777" w:rsidR="005D04C6" w:rsidRPr="00647E30" w:rsidRDefault="0071719B" w:rsidP="005D04C6">
            <w:pPr>
              <w:rPr>
                <w:rFonts w:cstheme="minorHAnsi"/>
                <w:b/>
                <w:color w:val="FFFFFF" w:themeColor="background1"/>
                <w:sz w:val="20"/>
                <w:szCs w:val="20"/>
              </w:rPr>
            </w:pPr>
            <w:sdt>
              <w:sdtPr>
                <w:rPr>
                  <w:rFonts w:cstheme="minorHAnsi"/>
                  <w:sz w:val="20"/>
                  <w:szCs w:val="20"/>
                </w:rPr>
                <w:id w:val="-1659915630"/>
                <w14:checkbox>
                  <w14:checked w14:val="1"/>
                  <w14:checkedState w14:val="2612" w14:font="MS Gothic"/>
                  <w14:uncheckedState w14:val="2610" w14:font="MS Gothic"/>
                </w14:checkbox>
              </w:sdtPr>
              <w:sdtEndPr/>
              <w:sdtContent>
                <w:r w:rsidR="005D04C6">
                  <w:rPr>
                    <w:rFonts w:ascii="MS Gothic" w:eastAsia="MS Gothic" w:hAnsi="MS Gothic" w:cstheme="minorHAnsi" w:hint="eastAsia"/>
                    <w:sz w:val="20"/>
                    <w:szCs w:val="20"/>
                  </w:rPr>
                  <w:t>☒</w:t>
                </w:r>
              </w:sdtContent>
            </w:sdt>
            <w:r w:rsidR="005D04C6" w:rsidRPr="00647E30">
              <w:rPr>
                <w:rFonts w:cstheme="minorHAnsi"/>
                <w:sz w:val="20"/>
                <w:szCs w:val="20"/>
              </w:rPr>
              <w:t xml:space="preserve"> Não</w:t>
            </w:r>
          </w:p>
        </w:tc>
        <w:tc>
          <w:tcPr>
            <w:tcW w:w="2957" w:type="dxa"/>
            <w:gridSpan w:val="7"/>
          </w:tcPr>
          <w:p w14:paraId="709DCFE1" w14:textId="77777777" w:rsidR="005D04C6" w:rsidRPr="00647E30" w:rsidRDefault="0071719B" w:rsidP="005D04C6">
            <w:pPr>
              <w:rPr>
                <w:rFonts w:cstheme="minorHAnsi"/>
                <w:b/>
                <w:color w:val="FFFFFF" w:themeColor="background1"/>
                <w:sz w:val="20"/>
                <w:szCs w:val="20"/>
              </w:rPr>
            </w:pPr>
            <w:sdt>
              <w:sdtPr>
                <w:rPr>
                  <w:rFonts w:cstheme="minorHAnsi"/>
                  <w:sz w:val="20"/>
                  <w:szCs w:val="20"/>
                </w:rPr>
                <w:id w:val="-454788737"/>
                <w14:checkbox>
                  <w14:checked w14:val="0"/>
                  <w14:checkedState w14:val="2612" w14:font="MS Gothic"/>
                  <w14:uncheckedState w14:val="2610" w14:font="MS Gothic"/>
                </w14:checkbox>
              </w:sdtPr>
              <w:sdtEndPr/>
              <w:sdtContent>
                <w:r w:rsidR="005D04C6" w:rsidRPr="00647E30">
                  <w:rPr>
                    <w:rFonts w:ascii="Segoe UI Symbol" w:eastAsia="MS Gothic" w:hAnsi="Segoe UI Symbol" w:cs="Segoe UI Symbol"/>
                    <w:sz w:val="20"/>
                    <w:szCs w:val="20"/>
                  </w:rPr>
                  <w:t>☐</w:t>
                </w:r>
              </w:sdtContent>
            </w:sdt>
            <w:r w:rsidR="005D04C6" w:rsidRPr="00647E30">
              <w:rPr>
                <w:rFonts w:cstheme="minorHAnsi"/>
                <w:sz w:val="20"/>
                <w:szCs w:val="20"/>
              </w:rPr>
              <w:t xml:space="preserve"> Financiado</w:t>
            </w:r>
          </w:p>
        </w:tc>
        <w:tc>
          <w:tcPr>
            <w:tcW w:w="4214" w:type="dxa"/>
            <w:gridSpan w:val="10"/>
            <w:vMerge/>
          </w:tcPr>
          <w:p w14:paraId="713CDA3B" w14:textId="77777777" w:rsidR="005D04C6" w:rsidRPr="00647E30" w:rsidRDefault="005D04C6" w:rsidP="005D04C6">
            <w:pPr>
              <w:rPr>
                <w:rFonts w:cstheme="minorHAnsi"/>
                <w:b/>
                <w:color w:val="FFFFFF" w:themeColor="background1"/>
                <w:sz w:val="20"/>
                <w:szCs w:val="20"/>
              </w:rPr>
            </w:pPr>
          </w:p>
        </w:tc>
      </w:tr>
      <w:tr w:rsidR="005D04C6" w:rsidRPr="00647E30" w14:paraId="35161CF6" w14:textId="77777777" w:rsidTr="00C11EAE">
        <w:trPr>
          <w:jc w:val="center"/>
        </w:trPr>
        <w:tc>
          <w:tcPr>
            <w:tcW w:w="11477" w:type="dxa"/>
            <w:gridSpan w:val="24"/>
            <w:shd w:val="clear" w:color="auto" w:fill="3B3838" w:themeFill="background2" w:themeFillShade="40"/>
          </w:tcPr>
          <w:p w14:paraId="2795B38E" w14:textId="77777777" w:rsidR="005D04C6" w:rsidRPr="00647E30" w:rsidRDefault="005D04C6" w:rsidP="005D04C6">
            <w:pPr>
              <w:jc w:val="center"/>
              <w:rPr>
                <w:rFonts w:cstheme="minorHAnsi"/>
                <w:b/>
                <w:color w:val="FFFFFF" w:themeColor="background1"/>
                <w:sz w:val="20"/>
                <w:szCs w:val="20"/>
              </w:rPr>
            </w:pPr>
            <w:r w:rsidRPr="00647E30">
              <w:rPr>
                <w:rFonts w:cstheme="minorHAnsi"/>
                <w:b/>
                <w:color w:val="FFFFFF" w:themeColor="background1"/>
                <w:sz w:val="20"/>
                <w:szCs w:val="20"/>
              </w:rPr>
              <w:t>CET – Custo Efetivo Total</w:t>
            </w:r>
          </w:p>
        </w:tc>
      </w:tr>
      <w:tr w:rsidR="005D04C6" w:rsidRPr="00647E30" w14:paraId="246C3EB5" w14:textId="77777777" w:rsidTr="00C11EAE">
        <w:trPr>
          <w:jc w:val="center"/>
        </w:trPr>
        <w:tc>
          <w:tcPr>
            <w:tcW w:w="6960" w:type="dxa"/>
            <w:gridSpan w:val="12"/>
          </w:tcPr>
          <w:p w14:paraId="600A4D67" w14:textId="77777777" w:rsidR="00D65D1D" w:rsidRDefault="005D04C6" w:rsidP="005D04C6">
            <w:pPr>
              <w:rPr>
                <w:rFonts w:cstheme="minorHAnsi"/>
                <w:sz w:val="20"/>
                <w:szCs w:val="20"/>
              </w:rPr>
            </w:pPr>
            <w:r w:rsidRPr="00647E30">
              <w:rPr>
                <w:rFonts w:cstheme="minorHAnsi"/>
                <w:sz w:val="20"/>
                <w:szCs w:val="20"/>
              </w:rPr>
              <w:t xml:space="preserve">Custo Efetivo Total Mensal: </w:t>
            </w:r>
            <w:r w:rsidR="00D65D1D">
              <w:rPr>
                <w:rFonts w:cstheme="minorHAnsi"/>
                <w:sz w:val="20"/>
                <w:szCs w:val="20"/>
              </w:rPr>
              <w:t xml:space="preserve">     </w:t>
            </w:r>
            <w:r w:rsidRPr="00647E30">
              <w:rPr>
                <w:rFonts w:cstheme="minorHAnsi"/>
                <w:sz w:val="20"/>
                <w:szCs w:val="20"/>
              </w:rPr>
              <w:t xml:space="preserve">%         </w:t>
            </w:r>
          </w:p>
          <w:p w14:paraId="2C61E30F" w14:textId="06485106" w:rsidR="005D04C6" w:rsidRPr="00647E30" w:rsidRDefault="005D04C6" w:rsidP="005D04C6">
            <w:pPr>
              <w:rPr>
                <w:rFonts w:cstheme="minorHAnsi"/>
                <w:b/>
                <w:color w:val="FFFFFF" w:themeColor="background1"/>
                <w:sz w:val="20"/>
                <w:szCs w:val="20"/>
              </w:rPr>
            </w:pPr>
            <w:r w:rsidRPr="00647E30">
              <w:rPr>
                <w:rFonts w:cstheme="minorHAnsi"/>
                <w:sz w:val="20"/>
                <w:szCs w:val="20"/>
              </w:rPr>
              <w:t xml:space="preserve">         </w:t>
            </w:r>
          </w:p>
        </w:tc>
        <w:tc>
          <w:tcPr>
            <w:tcW w:w="4517" w:type="dxa"/>
            <w:gridSpan w:val="12"/>
          </w:tcPr>
          <w:p w14:paraId="3150D193" w14:textId="0B8A7339" w:rsidR="005D04C6" w:rsidRDefault="005D04C6" w:rsidP="005D04C6">
            <w:pPr>
              <w:rPr>
                <w:rFonts w:cstheme="minorHAnsi"/>
                <w:sz w:val="20"/>
                <w:szCs w:val="20"/>
              </w:rPr>
            </w:pPr>
            <w:r w:rsidRPr="00647E30">
              <w:rPr>
                <w:rFonts w:cstheme="minorHAnsi"/>
                <w:sz w:val="20"/>
                <w:szCs w:val="20"/>
              </w:rPr>
              <w:t>Custo Efetivo Total Anual:</w:t>
            </w:r>
            <w:r>
              <w:rPr>
                <w:rFonts w:cstheme="minorHAnsi"/>
                <w:sz w:val="20"/>
                <w:szCs w:val="20"/>
              </w:rPr>
              <w:t xml:space="preserve"> </w:t>
            </w:r>
            <w:r w:rsidR="00D65D1D">
              <w:rPr>
                <w:rFonts w:cstheme="minorHAnsi"/>
                <w:sz w:val="20"/>
                <w:szCs w:val="20"/>
              </w:rPr>
              <w:t xml:space="preserve">      </w:t>
            </w:r>
            <w:r w:rsidRPr="00647E30">
              <w:rPr>
                <w:rFonts w:cstheme="minorHAnsi"/>
                <w:sz w:val="20"/>
                <w:szCs w:val="20"/>
              </w:rPr>
              <w:t>%</w:t>
            </w:r>
          </w:p>
          <w:p w14:paraId="42507A2F" w14:textId="6E45B3C5" w:rsidR="00EE03ED" w:rsidRPr="00647E30" w:rsidRDefault="00EE03ED" w:rsidP="005D04C6">
            <w:pPr>
              <w:rPr>
                <w:rFonts w:cstheme="minorHAnsi"/>
                <w:sz w:val="20"/>
                <w:szCs w:val="20"/>
              </w:rPr>
            </w:pPr>
          </w:p>
        </w:tc>
      </w:tr>
      <w:tr w:rsidR="005D04C6" w:rsidRPr="00647E30" w14:paraId="2A87713B" w14:textId="77777777" w:rsidTr="00C11EAE">
        <w:trPr>
          <w:jc w:val="center"/>
        </w:trPr>
        <w:tc>
          <w:tcPr>
            <w:tcW w:w="11477" w:type="dxa"/>
            <w:gridSpan w:val="24"/>
            <w:shd w:val="clear" w:color="auto" w:fill="3B3838" w:themeFill="background2" w:themeFillShade="40"/>
          </w:tcPr>
          <w:p w14:paraId="67AE733A" w14:textId="77777777" w:rsidR="005D04C6" w:rsidRPr="00647E30" w:rsidRDefault="005D04C6" w:rsidP="005D04C6">
            <w:pPr>
              <w:tabs>
                <w:tab w:val="left" w:pos="3056"/>
              </w:tabs>
              <w:jc w:val="center"/>
              <w:rPr>
                <w:rFonts w:cstheme="minorHAnsi"/>
                <w:sz w:val="20"/>
                <w:szCs w:val="20"/>
              </w:rPr>
            </w:pPr>
            <w:r w:rsidRPr="00647E30">
              <w:rPr>
                <w:rFonts w:cstheme="minorHAnsi"/>
                <w:b/>
                <w:color w:val="FFFFFF" w:themeColor="background1"/>
                <w:sz w:val="20"/>
                <w:szCs w:val="20"/>
              </w:rPr>
              <w:t>Forma de Liberação</w:t>
            </w:r>
          </w:p>
        </w:tc>
      </w:tr>
      <w:tr w:rsidR="005D04C6" w:rsidRPr="00647E30" w14:paraId="2921249B" w14:textId="77777777" w:rsidTr="00C11EAE">
        <w:trPr>
          <w:jc w:val="center"/>
        </w:trPr>
        <w:tc>
          <w:tcPr>
            <w:tcW w:w="3489" w:type="dxa"/>
            <w:gridSpan w:val="5"/>
          </w:tcPr>
          <w:p w14:paraId="290FB343" w14:textId="77777777" w:rsidR="005D04C6" w:rsidRPr="00647E30" w:rsidRDefault="005D04C6" w:rsidP="005D04C6">
            <w:pPr>
              <w:rPr>
                <w:rFonts w:cstheme="minorHAnsi"/>
                <w:sz w:val="20"/>
                <w:szCs w:val="20"/>
              </w:rPr>
            </w:pPr>
            <w:r w:rsidRPr="00647E30">
              <w:rPr>
                <w:rFonts w:cstheme="minorHAnsi"/>
                <w:sz w:val="20"/>
                <w:szCs w:val="20"/>
              </w:rPr>
              <w:t>Credor Dívida/Refinanciamento (I):</w:t>
            </w:r>
          </w:p>
        </w:tc>
        <w:tc>
          <w:tcPr>
            <w:tcW w:w="2461" w:type="dxa"/>
            <w:gridSpan w:val="5"/>
          </w:tcPr>
          <w:p w14:paraId="5A5CC81C" w14:textId="77777777" w:rsidR="005D04C6" w:rsidRPr="00647E30" w:rsidRDefault="005D04C6" w:rsidP="005D04C6">
            <w:pPr>
              <w:jc w:val="both"/>
              <w:rPr>
                <w:rFonts w:cstheme="minorHAnsi"/>
                <w:sz w:val="20"/>
                <w:szCs w:val="20"/>
              </w:rPr>
            </w:pPr>
          </w:p>
        </w:tc>
        <w:tc>
          <w:tcPr>
            <w:tcW w:w="1567" w:type="dxa"/>
            <w:gridSpan w:val="8"/>
          </w:tcPr>
          <w:p w14:paraId="3475D1E9" w14:textId="77777777" w:rsidR="005D04C6" w:rsidRPr="00647E30" w:rsidRDefault="005D04C6" w:rsidP="005D04C6">
            <w:pPr>
              <w:jc w:val="both"/>
              <w:rPr>
                <w:rFonts w:cstheme="minorHAnsi"/>
                <w:sz w:val="20"/>
                <w:szCs w:val="20"/>
              </w:rPr>
            </w:pPr>
            <w:r w:rsidRPr="00647E30">
              <w:rPr>
                <w:rFonts w:cstheme="minorHAnsi"/>
                <w:sz w:val="20"/>
                <w:szCs w:val="20"/>
              </w:rPr>
              <w:t xml:space="preserve">R$ </w:t>
            </w:r>
          </w:p>
        </w:tc>
        <w:tc>
          <w:tcPr>
            <w:tcW w:w="3960" w:type="dxa"/>
            <w:gridSpan w:val="6"/>
          </w:tcPr>
          <w:p w14:paraId="2702952A" w14:textId="77777777" w:rsidR="005D04C6" w:rsidRPr="00647E30" w:rsidRDefault="005D04C6" w:rsidP="005D04C6">
            <w:pPr>
              <w:rPr>
                <w:rFonts w:cstheme="minorHAnsi"/>
                <w:sz w:val="20"/>
                <w:szCs w:val="20"/>
              </w:rPr>
            </w:pPr>
            <w:r w:rsidRPr="00647E30">
              <w:rPr>
                <w:rFonts w:cstheme="minorHAnsi"/>
                <w:sz w:val="20"/>
                <w:szCs w:val="20"/>
              </w:rPr>
              <w:t>Liquidado em:</w:t>
            </w:r>
          </w:p>
        </w:tc>
      </w:tr>
      <w:tr w:rsidR="005D04C6" w:rsidRPr="00647E30" w14:paraId="50A3169F" w14:textId="77777777" w:rsidTr="00C11EAE">
        <w:trPr>
          <w:jc w:val="center"/>
        </w:trPr>
        <w:tc>
          <w:tcPr>
            <w:tcW w:w="3489" w:type="dxa"/>
            <w:gridSpan w:val="5"/>
          </w:tcPr>
          <w:p w14:paraId="7786188F" w14:textId="77777777" w:rsidR="005D04C6" w:rsidRPr="00647E30" w:rsidRDefault="005D04C6" w:rsidP="005D04C6">
            <w:pPr>
              <w:rPr>
                <w:rFonts w:cstheme="minorHAnsi"/>
                <w:sz w:val="20"/>
                <w:szCs w:val="20"/>
              </w:rPr>
            </w:pPr>
            <w:r w:rsidRPr="00647E30">
              <w:rPr>
                <w:rFonts w:cstheme="minorHAnsi"/>
                <w:sz w:val="20"/>
                <w:szCs w:val="20"/>
              </w:rPr>
              <w:t>Credor Dívida/Refinanciamento (II):</w:t>
            </w:r>
          </w:p>
        </w:tc>
        <w:tc>
          <w:tcPr>
            <w:tcW w:w="2461" w:type="dxa"/>
            <w:gridSpan w:val="5"/>
          </w:tcPr>
          <w:p w14:paraId="6E692660" w14:textId="77777777" w:rsidR="005D04C6" w:rsidRPr="00647E30" w:rsidRDefault="005D04C6" w:rsidP="005D04C6">
            <w:pPr>
              <w:jc w:val="both"/>
              <w:rPr>
                <w:rFonts w:cstheme="minorHAnsi"/>
                <w:sz w:val="20"/>
                <w:szCs w:val="20"/>
              </w:rPr>
            </w:pPr>
          </w:p>
        </w:tc>
        <w:tc>
          <w:tcPr>
            <w:tcW w:w="1567" w:type="dxa"/>
            <w:gridSpan w:val="8"/>
          </w:tcPr>
          <w:p w14:paraId="52F2179A" w14:textId="77777777" w:rsidR="005D04C6" w:rsidRPr="00647E30" w:rsidRDefault="005D04C6" w:rsidP="005D04C6">
            <w:pPr>
              <w:jc w:val="both"/>
              <w:rPr>
                <w:rFonts w:cstheme="minorHAnsi"/>
                <w:sz w:val="20"/>
                <w:szCs w:val="20"/>
              </w:rPr>
            </w:pPr>
            <w:r w:rsidRPr="00647E30">
              <w:rPr>
                <w:rFonts w:cstheme="minorHAnsi"/>
                <w:sz w:val="20"/>
                <w:szCs w:val="20"/>
              </w:rPr>
              <w:t>R$</w:t>
            </w:r>
          </w:p>
        </w:tc>
        <w:tc>
          <w:tcPr>
            <w:tcW w:w="3960" w:type="dxa"/>
            <w:gridSpan w:val="6"/>
          </w:tcPr>
          <w:p w14:paraId="2C8049FC" w14:textId="77777777" w:rsidR="005D04C6" w:rsidRPr="00647E30" w:rsidRDefault="005D04C6" w:rsidP="005D04C6">
            <w:pPr>
              <w:jc w:val="both"/>
              <w:rPr>
                <w:rFonts w:cstheme="minorHAnsi"/>
                <w:sz w:val="20"/>
                <w:szCs w:val="20"/>
              </w:rPr>
            </w:pPr>
            <w:r w:rsidRPr="00647E30">
              <w:rPr>
                <w:rFonts w:cstheme="minorHAnsi"/>
                <w:sz w:val="20"/>
                <w:szCs w:val="20"/>
              </w:rPr>
              <w:t>Liquidado em:</w:t>
            </w:r>
          </w:p>
        </w:tc>
      </w:tr>
      <w:tr w:rsidR="005D04C6" w:rsidRPr="00647E30" w14:paraId="6D367658" w14:textId="77777777" w:rsidTr="00C11EAE">
        <w:trPr>
          <w:jc w:val="center"/>
        </w:trPr>
        <w:tc>
          <w:tcPr>
            <w:tcW w:w="3489" w:type="dxa"/>
            <w:gridSpan w:val="5"/>
          </w:tcPr>
          <w:p w14:paraId="1BA7B5F2" w14:textId="77777777" w:rsidR="005D04C6" w:rsidRPr="00647E30" w:rsidRDefault="005D04C6" w:rsidP="005D04C6">
            <w:pPr>
              <w:rPr>
                <w:rFonts w:cstheme="minorHAnsi"/>
                <w:sz w:val="20"/>
                <w:szCs w:val="20"/>
              </w:rPr>
            </w:pPr>
            <w:r w:rsidRPr="00647E30">
              <w:rPr>
                <w:rFonts w:cstheme="minorHAnsi"/>
                <w:sz w:val="20"/>
                <w:szCs w:val="20"/>
              </w:rPr>
              <w:t>Credor Dívida/Refinanciamento (III):</w:t>
            </w:r>
          </w:p>
        </w:tc>
        <w:tc>
          <w:tcPr>
            <w:tcW w:w="2461" w:type="dxa"/>
            <w:gridSpan w:val="5"/>
          </w:tcPr>
          <w:p w14:paraId="0BFBB2C6" w14:textId="77777777" w:rsidR="005D04C6" w:rsidRPr="00647E30" w:rsidRDefault="005D04C6" w:rsidP="005D04C6">
            <w:pPr>
              <w:jc w:val="both"/>
              <w:rPr>
                <w:rFonts w:cstheme="minorHAnsi"/>
                <w:sz w:val="20"/>
                <w:szCs w:val="20"/>
              </w:rPr>
            </w:pPr>
          </w:p>
        </w:tc>
        <w:tc>
          <w:tcPr>
            <w:tcW w:w="1567" w:type="dxa"/>
            <w:gridSpan w:val="8"/>
          </w:tcPr>
          <w:p w14:paraId="52060FB3" w14:textId="77777777" w:rsidR="005D04C6" w:rsidRPr="00647E30" w:rsidRDefault="005D04C6" w:rsidP="005D04C6">
            <w:pPr>
              <w:jc w:val="both"/>
              <w:rPr>
                <w:rFonts w:cstheme="minorHAnsi"/>
                <w:sz w:val="20"/>
                <w:szCs w:val="20"/>
              </w:rPr>
            </w:pPr>
            <w:r w:rsidRPr="00647E30">
              <w:rPr>
                <w:rFonts w:cstheme="minorHAnsi"/>
                <w:sz w:val="20"/>
                <w:szCs w:val="20"/>
              </w:rPr>
              <w:t>R$</w:t>
            </w:r>
          </w:p>
        </w:tc>
        <w:tc>
          <w:tcPr>
            <w:tcW w:w="3960" w:type="dxa"/>
            <w:gridSpan w:val="6"/>
          </w:tcPr>
          <w:p w14:paraId="4D952197" w14:textId="77777777" w:rsidR="005D04C6" w:rsidRPr="00647E30" w:rsidRDefault="005D04C6" w:rsidP="005D04C6">
            <w:pPr>
              <w:jc w:val="both"/>
              <w:rPr>
                <w:rFonts w:cstheme="minorHAnsi"/>
                <w:sz w:val="20"/>
                <w:szCs w:val="20"/>
              </w:rPr>
            </w:pPr>
            <w:r w:rsidRPr="00647E30">
              <w:rPr>
                <w:rFonts w:cstheme="minorHAnsi"/>
                <w:sz w:val="20"/>
                <w:szCs w:val="20"/>
              </w:rPr>
              <w:t>Liquidado em:</w:t>
            </w:r>
          </w:p>
        </w:tc>
      </w:tr>
      <w:tr w:rsidR="005D04C6" w:rsidRPr="00647E30" w14:paraId="6E7AC87A" w14:textId="77777777" w:rsidTr="00C11EAE">
        <w:trPr>
          <w:jc w:val="center"/>
        </w:trPr>
        <w:tc>
          <w:tcPr>
            <w:tcW w:w="3489" w:type="dxa"/>
            <w:gridSpan w:val="5"/>
          </w:tcPr>
          <w:p w14:paraId="5D66FBAA" w14:textId="77777777" w:rsidR="005D04C6" w:rsidRPr="00647E30" w:rsidRDefault="005D04C6" w:rsidP="005D04C6">
            <w:pPr>
              <w:rPr>
                <w:rFonts w:cstheme="minorHAnsi"/>
                <w:sz w:val="20"/>
                <w:szCs w:val="20"/>
              </w:rPr>
            </w:pPr>
            <w:r w:rsidRPr="00647E30">
              <w:rPr>
                <w:rFonts w:cstheme="minorHAnsi"/>
                <w:sz w:val="20"/>
                <w:szCs w:val="20"/>
              </w:rPr>
              <w:t>Credor Dívida/Refinanciamento (VI):</w:t>
            </w:r>
          </w:p>
        </w:tc>
        <w:tc>
          <w:tcPr>
            <w:tcW w:w="2461" w:type="dxa"/>
            <w:gridSpan w:val="5"/>
          </w:tcPr>
          <w:p w14:paraId="52D17F99" w14:textId="77777777" w:rsidR="005D04C6" w:rsidRPr="00647E30" w:rsidRDefault="005D04C6" w:rsidP="005D04C6">
            <w:pPr>
              <w:jc w:val="both"/>
              <w:rPr>
                <w:rFonts w:cstheme="minorHAnsi"/>
                <w:sz w:val="20"/>
                <w:szCs w:val="20"/>
              </w:rPr>
            </w:pPr>
          </w:p>
        </w:tc>
        <w:tc>
          <w:tcPr>
            <w:tcW w:w="1567" w:type="dxa"/>
            <w:gridSpan w:val="8"/>
          </w:tcPr>
          <w:p w14:paraId="4A18FE6D" w14:textId="77777777" w:rsidR="005D04C6" w:rsidRPr="00647E30" w:rsidRDefault="005D04C6" w:rsidP="005D04C6">
            <w:pPr>
              <w:jc w:val="both"/>
              <w:rPr>
                <w:rFonts w:cstheme="minorHAnsi"/>
                <w:sz w:val="20"/>
                <w:szCs w:val="20"/>
              </w:rPr>
            </w:pPr>
            <w:r w:rsidRPr="00647E30">
              <w:rPr>
                <w:rFonts w:cstheme="minorHAnsi"/>
                <w:sz w:val="20"/>
                <w:szCs w:val="20"/>
              </w:rPr>
              <w:t>R$</w:t>
            </w:r>
          </w:p>
        </w:tc>
        <w:tc>
          <w:tcPr>
            <w:tcW w:w="3960" w:type="dxa"/>
            <w:gridSpan w:val="6"/>
          </w:tcPr>
          <w:p w14:paraId="3BE58060" w14:textId="77777777" w:rsidR="005D04C6" w:rsidRPr="00647E30" w:rsidRDefault="005D04C6" w:rsidP="005D04C6">
            <w:pPr>
              <w:jc w:val="both"/>
              <w:rPr>
                <w:rFonts w:cstheme="minorHAnsi"/>
                <w:sz w:val="20"/>
                <w:szCs w:val="20"/>
              </w:rPr>
            </w:pPr>
            <w:r w:rsidRPr="00647E30">
              <w:rPr>
                <w:rFonts w:cstheme="minorHAnsi"/>
                <w:sz w:val="20"/>
                <w:szCs w:val="20"/>
              </w:rPr>
              <w:t>Liquidado em:</w:t>
            </w:r>
          </w:p>
        </w:tc>
      </w:tr>
      <w:tr w:rsidR="005D04C6" w:rsidRPr="00647E30" w14:paraId="323DC478" w14:textId="77777777" w:rsidTr="00C11EAE">
        <w:trPr>
          <w:jc w:val="center"/>
        </w:trPr>
        <w:tc>
          <w:tcPr>
            <w:tcW w:w="11477" w:type="dxa"/>
            <w:gridSpan w:val="24"/>
          </w:tcPr>
          <w:p w14:paraId="7769D5D8" w14:textId="77777777" w:rsidR="005D04C6" w:rsidRPr="00647E30" w:rsidRDefault="005D04C6" w:rsidP="005D04C6">
            <w:pPr>
              <w:rPr>
                <w:rFonts w:cstheme="minorHAnsi"/>
                <w:sz w:val="20"/>
                <w:szCs w:val="20"/>
              </w:rPr>
            </w:pPr>
            <w:r w:rsidRPr="00647E30">
              <w:rPr>
                <w:rFonts w:cstheme="minorHAnsi"/>
                <w:sz w:val="20"/>
                <w:szCs w:val="20"/>
              </w:rPr>
              <w:t xml:space="preserve">Forma </w:t>
            </w:r>
            <w:r>
              <w:rPr>
                <w:rFonts w:cstheme="minorHAnsi"/>
                <w:sz w:val="20"/>
                <w:szCs w:val="20"/>
              </w:rPr>
              <w:t>de Liberação</w:t>
            </w:r>
            <w:r w:rsidRPr="00647E30">
              <w:rPr>
                <w:rFonts w:cstheme="minorHAnsi"/>
                <w:sz w:val="20"/>
                <w:szCs w:val="20"/>
              </w:rPr>
              <w:t xml:space="preserve"> do Crédito:  </w:t>
            </w:r>
            <w:sdt>
              <w:sdtPr>
                <w:rPr>
                  <w:rFonts w:cstheme="minorHAnsi"/>
                  <w:sz w:val="20"/>
                  <w:szCs w:val="20"/>
                </w:rPr>
                <w:id w:val="-760065012"/>
                <w14:checkbox>
                  <w14:checked w14:val="1"/>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647E30">
              <w:rPr>
                <w:rFonts w:cstheme="minorHAnsi"/>
                <w:sz w:val="20"/>
                <w:szCs w:val="20"/>
              </w:rPr>
              <w:t xml:space="preserve"> Crédito em Conta    </w:t>
            </w:r>
            <w:sdt>
              <w:sdtPr>
                <w:rPr>
                  <w:rFonts w:cstheme="minorHAnsi"/>
                  <w:sz w:val="20"/>
                  <w:szCs w:val="20"/>
                </w:rPr>
                <w:id w:val="-1517681670"/>
                <w14:checkbox>
                  <w14:checked w14:val="0"/>
                  <w14:checkedState w14:val="2612" w14:font="MS Gothic"/>
                  <w14:uncheckedState w14:val="2610" w14:font="MS Gothic"/>
                </w14:checkbox>
              </w:sdtPr>
              <w:sdtEndPr/>
              <w:sdtContent>
                <w:r w:rsidRPr="00647E30">
                  <w:rPr>
                    <w:rFonts w:ascii="Segoe UI Symbol" w:eastAsia="MS Gothic" w:hAnsi="Segoe UI Symbol" w:cs="Segoe UI Symbol"/>
                    <w:sz w:val="20"/>
                    <w:szCs w:val="20"/>
                  </w:rPr>
                  <w:t>☐</w:t>
                </w:r>
              </w:sdtContent>
            </w:sdt>
            <w:r w:rsidRPr="00647E30">
              <w:rPr>
                <w:rFonts w:cstheme="minorHAnsi"/>
                <w:sz w:val="20"/>
                <w:szCs w:val="20"/>
              </w:rPr>
              <w:t xml:space="preserve"> Ordem de P</w:t>
            </w:r>
            <w:r>
              <w:rPr>
                <w:rFonts w:cstheme="minorHAnsi"/>
                <w:sz w:val="20"/>
                <w:szCs w:val="20"/>
              </w:rPr>
              <w:t>agamento</w:t>
            </w:r>
            <w:r w:rsidRPr="00647E30">
              <w:rPr>
                <w:rFonts w:cstheme="minorHAnsi"/>
                <w:sz w:val="20"/>
                <w:szCs w:val="20"/>
              </w:rPr>
              <w:t xml:space="preserve">     </w:t>
            </w:r>
            <w:sdt>
              <w:sdtPr>
                <w:rPr>
                  <w:rFonts w:cstheme="minorHAnsi"/>
                  <w:sz w:val="20"/>
                  <w:szCs w:val="20"/>
                </w:rPr>
                <w:id w:val="1619250564"/>
                <w14:checkbox>
                  <w14:checked w14:val="0"/>
                  <w14:checkedState w14:val="2612" w14:font="MS Gothic"/>
                  <w14:uncheckedState w14:val="2610" w14:font="MS Gothic"/>
                </w14:checkbox>
              </w:sdtPr>
              <w:sdtEndPr/>
              <w:sdtContent>
                <w:r w:rsidRPr="00647E30">
                  <w:rPr>
                    <w:rFonts w:ascii="Segoe UI Symbol" w:eastAsia="MS Gothic" w:hAnsi="Segoe UI Symbol" w:cs="Segoe UI Symbol"/>
                    <w:sz w:val="20"/>
                    <w:szCs w:val="20"/>
                  </w:rPr>
                  <w:t>☐</w:t>
                </w:r>
              </w:sdtContent>
            </w:sdt>
            <w:r w:rsidRPr="00647E30">
              <w:rPr>
                <w:rFonts w:cstheme="minorHAnsi"/>
                <w:sz w:val="20"/>
                <w:szCs w:val="20"/>
              </w:rPr>
              <w:t xml:space="preserve"> Cartão Pré-Pago</w:t>
            </w:r>
          </w:p>
        </w:tc>
      </w:tr>
      <w:tr w:rsidR="00190D0D" w:rsidRPr="00647E30" w14:paraId="1F441A27" w14:textId="77777777" w:rsidTr="008065CC">
        <w:trPr>
          <w:jc w:val="center"/>
        </w:trPr>
        <w:tc>
          <w:tcPr>
            <w:tcW w:w="11477" w:type="dxa"/>
            <w:gridSpan w:val="24"/>
            <w:shd w:val="clear" w:color="auto" w:fill="000000" w:themeFill="text1"/>
          </w:tcPr>
          <w:p w14:paraId="7171367C" w14:textId="388E7F3D" w:rsidR="00190D0D" w:rsidRPr="00647E30" w:rsidRDefault="00190D0D" w:rsidP="008065CC">
            <w:pPr>
              <w:jc w:val="center"/>
              <w:rPr>
                <w:rFonts w:cstheme="minorHAnsi"/>
                <w:b/>
                <w:sz w:val="20"/>
                <w:szCs w:val="20"/>
              </w:rPr>
            </w:pPr>
            <w:r w:rsidRPr="00190D0D">
              <w:rPr>
                <w:rFonts w:cstheme="minorHAnsi"/>
                <w:b/>
                <w:sz w:val="20"/>
                <w:szCs w:val="20"/>
              </w:rPr>
              <w:t>V. MÉTODOS DE COBRANÇA POR INADIMPLÊNCIA</w:t>
            </w:r>
          </w:p>
        </w:tc>
      </w:tr>
      <w:tr w:rsidR="00190D0D" w:rsidRPr="00647E30" w14:paraId="73271168" w14:textId="77777777" w:rsidTr="00514BD9">
        <w:trPr>
          <w:jc w:val="center"/>
        </w:trPr>
        <w:tc>
          <w:tcPr>
            <w:tcW w:w="2263" w:type="dxa"/>
            <w:gridSpan w:val="2"/>
          </w:tcPr>
          <w:p w14:paraId="12ABFB40" w14:textId="6F0E4E9C" w:rsidR="00190D0D" w:rsidRPr="00190D0D" w:rsidRDefault="00190D0D" w:rsidP="00190D0D">
            <w:pPr>
              <w:rPr>
                <w:rFonts w:cstheme="minorHAnsi"/>
                <w:b/>
                <w:bCs/>
                <w:sz w:val="20"/>
                <w:szCs w:val="20"/>
              </w:rPr>
            </w:pPr>
            <w:r w:rsidRPr="00190D0D">
              <w:rPr>
                <w:rFonts w:cstheme="minorHAnsi"/>
                <w:b/>
                <w:bCs/>
                <w:sz w:val="20"/>
                <w:szCs w:val="20"/>
              </w:rPr>
              <w:t>DÉBITO EM CONTA</w:t>
            </w:r>
          </w:p>
        </w:tc>
        <w:tc>
          <w:tcPr>
            <w:tcW w:w="4111" w:type="dxa"/>
            <w:gridSpan w:val="9"/>
          </w:tcPr>
          <w:p w14:paraId="259842E5" w14:textId="030E8940" w:rsidR="00190D0D" w:rsidRPr="00190D0D" w:rsidRDefault="00190D0D" w:rsidP="00190D0D">
            <w:pPr>
              <w:rPr>
                <w:rFonts w:cstheme="minorHAnsi"/>
                <w:b/>
                <w:bCs/>
                <w:sz w:val="20"/>
                <w:szCs w:val="20"/>
              </w:rPr>
            </w:pPr>
            <w:r w:rsidRPr="00190D0D">
              <w:rPr>
                <w:rFonts w:cstheme="minorHAnsi"/>
                <w:b/>
                <w:bCs/>
                <w:sz w:val="20"/>
                <w:szCs w:val="20"/>
              </w:rPr>
              <w:t>Nome:</w:t>
            </w:r>
            <w:r>
              <w:rPr>
                <w:rFonts w:cstheme="minorHAnsi"/>
                <w:b/>
                <w:bCs/>
                <w:sz w:val="20"/>
                <w:szCs w:val="20"/>
              </w:rPr>
              <w:t xml:space="preserve"> </w:t>
            </w:r>
          </w:p>
          <w:p w14:paraId="6AD278C0" w14:textId="2098EBBC" w:rsidR="00190D0D" w:rsidRPr="00190D0D" w:rsidRDefault="00190D0D" w:rsidP="00190D0D">
            <w:pPr>
              <w:rPr>
                <w:rFonts w:cstheme="minorHAnsi"/>
                <w:b/>
                <w:bCs/>
                <w:sz w:val="20"/>
                <w:szCs w:val="20"/>
              </w:rPr>
            </w:pPr>
          </w:p>
        </w:tc>
        <w:tc>
          <w:tcPr>
            <w:tcW w:w="5103" w:type="dxa"/>
            <w:gridSpan w:val="13"/>
          </w:tcPr>
          <w:p w14:paraId="24B4DA3F" w14:textId="6762B517" w:rsidR="00514BD9" w:rsidRDefault="00190D0D" w:rsidP="00514BD9">
            <w:pPr>
              <w:ind w:right="-678"/>
              <w:jc w:val="both"/>
              <w:rPr>
                <w:rFonts w:cstheme="minorHAnsi"/>
                <w:b/>
                <w:bCs/>
                <w:sz w:val="20"/>
                <w:szCs w:val="20"/>
              </w:rPr>
            </w:pPr>
            <w:r w:rsidRPr="00190D0D">
              <w:rPr>
                <w:rFonts w:cstheme="minorHAnsi"/>
                <w:b/>
                <w:bCs/>
                <w:sz w:val="20"/>
                <w:szCs w:val="20"/>
              </w:rPr>
              <w:t>Banco:</w:t>
            </w:r>
            <w:r w:rsidR="001869CA" w:rsidRPr="008242AB">
              <w:rPr>
                <w:rFonts w:cstheme="minorHAnsi"/>
                <w:sz w:val="20"/>
                <w:szCs w:val="20"/>
              </w:rPr>
              <w:t xml:space="preserve"> </w:t>
            </w:r>
          </w:p>
          <w:p w14:paraId="71ACEAA4" w14:textId="50CA179C" w:rsidR="00190D0D" w:rsidRPr="00190D0D" w:rsidRDefault="00190D0D" w:rsidP="00514BD9">
            <w:pPr>
              <w:ind w:right="-678"/>
              <w:jc w:val="both"/>
              <w:rPr>
                <w:rFonts w:cstheme="minorHAnsi"/>
                <w:b/>
                <w:bCs/>
                <w:sz w:val="20"/>
                <w:szCs w:val="20"/>
              </w:rPr>
            </w:pPr>
            <w:r w:rsidRPr="00190D0D">
              <w:rPr>
                <w:rFonts w:cstheme="minorHAnsi"/>
                <w:b/>
                <w:bCs/>
                <w:sz w:val="20"/>
                <w:szCs w:val="20"/>
              </w:rPr>
              <w:t>Agência:</w:t>
            </w:r>
            <w:r w:rsidR="001869CA">
              <w:rPr>
                <w:rFonts w:cstheme="minorHAnsi"/>
                <w:b/>
                <w:bCs/>
                <w:sz w:val="20"/>
                <w:szCs w:val="20"/>
              </w:rPr>
              <w:t xml:space="preserve"> </w:t>
            </w:r>
          </w:p>
          <w:p w14:paraId="276F47ED" w14:textId="22C051F0" w:rsidR="00190D0D" w:rsidRPr="00190D0D" w:rsidRDefault="00190D0D" w:rsidP="00190D0D">
            <w:pPr>
              <w:rPr>
                <w:rFonts w:cstheme="minorHAnsi"/>
                <w:b/>
                <w:bCs/>
                <w:sz w:val="20"/>
                <w:szCs w:val="20"/>
              </w:rPr>
            </w:pPr>
            <w:r w:rsidRPr="00190D0D">
              <w:rPr>
                <w:rFonts w:cstheme="minorHAnsi"/>
                <w:b/>
                <w:bCs/>
                <w:sz w:val="20"/>
                <w:szCs w:val="20"/>
              </w:rPr>
              <w:t>Conta Corrente:</w:t>
            </w:r>
            <w:r w:rsidR="001869CA">
              <w:rPr>
                <w:rFonts w:cstheme="minorHAnsi"/>
                <w:b/>
                <w:bCs/>
                <w:sz w:val="20"/>
                <w:szCs w:val="20"/>
              </w:rPr>
              <w:t xml:space="preserve"> </w:t>
            </w:r>
          </w:p>
        </w:tc>
      </w:tr>
      <w:tr w:rsidR="00190D0D" w:rsidRPr="00647E30" w14:paraId="54770D0D" w14:textId="77777777" w:rsidTr="00514BD9">
        <w:trPr>
          <w:jc w:val="center"/>
        </w:trPr>
        <w:tc>
          <w:tcPr>
            <w:tcW w:w="2263" w:type="dxa"/>
            <w:gridSpan w:val="2"/>
          </w:tcPr>
          <w:p w14:paraId="1674B9D4" w14:textId="2437F3F8" w:rsidR="00190D0D" w:rsidRPr="00190D0D" w:rsidRDefault="00190D0D" w:rsidP="00190D0D">
            <w:pPr>
              <w:rPr>
                <w:rFonts w:cstheme="minorHAnsi"/>
                <w:b/>
                <w:bCs/>
                <w:sz w:val="20"/>
                <w:szCs w:val="20"/>
              </w:rPr>
            </w:pPr>
            <w:r w:rsidRPr="00190D0D">
              <w:rPr>
                <w:rFonts w:cstheme="minorHAnsi"/>
                <w:b/>
                <w:bCs/>
                <w:sz w:val="20"/>
                <w:szCs w:val="20"/>
              </w:rPr>
              <w:t>CARTÃO DE CRÉDITO</w:t>
            </w:r>
          </w:p>
        </w:tc>
        <w:tc>
          <w:tcPr>
            <w:tcW w:w="4111" w:type="dxa"/>
            <w:gridSpan w:val="9"/>
          </w:tcPr>
          <w:p w14:paraId="407740AD" w14:textId="77777777" w:rsidR="00190D0D" w:rsidRPr="00190D0D" w:rsidRDefault="00190D0D" w:rsidP="00190D0D">
            <w:pPr>
              <w:rPr>
                <w:rFonts w:cstheme="minorHAnsi"/>
                <w:b/>
                <w:bCs/>
                <w:sz w:val="20"/>
                <w:szCs w:val="20"/>
              </w:rPr>
            </w:pPr>
            <w:r w:rsidRPr="00190D0D">
              <w:rPr>
                <w:rFonts w:cstheme="minorHAnsi"/>
                <w:b/>
                <w:bCs/>
                <w:sz w:val="20"/>
                <w:szCs w:val="20"/>
              </w:rPr>
              <w:t>Nome:</w:t>
            </w:r>
            <w:r>
              <w:rPr>
                <w:rFonts w:cstheme="minorHAnsi"/>
                <w:b/>
                <w:bCs/>
                <w:sz w:val="20"/>
                <w:szCs w:val="20"/>
              </w:rPr>
              <w:t xml:space="preserve"> </w:t>
            </w:r>
          </w:p>
          <w:p w14:paraId="1709C5FF" w14:textId="534F58D1" w:rsidR="00190D0D" w:rsidRPr="00190D0D" w:rsidRDefault="00190D0D" w:rsidP="00190D0D">
            <w:pPr>
              <w:rPr>
                <w:rFonts w:cstheme="minorHAnsi"/>
                <w:b/>
                <w:bCs/>
                <w:sz w:val="20"/>
                <w:szCs w:val="20"/>
              </w:rPr>
            </w:pPr>
          </w:p>
        </w:tc>
        <w:tc>
          <w:tcPr>
            <w:tcW w:w="5103" w:type="dxa"/>
            <w:gridSpan w:val="13"/>
          </w:tcPr>
          <w:p w14:paraId="6CFD8227" w14:textId="091B06A1" w:rsidR="00190D0D" w:rsidRPr="00190D0D" w:rsidRDefault="00190D0D" w:rsidP="00D65D1D">
            <w:pPr>
              <w:jc w:val="both"/>
              <w:rPr>
                <w:rFonts w:cstheme="minorHAnsi"/>
                <w:b/>
                <w:bCs/>
                <w:sz w:val="20"/>
                <w:szCs w:val="20"/>
              </w:rPr>
            </w:pPr>
            <w:r w:rsidRPr="00190D0D">
              <w:rPr>
                <w:rFonts w:cstheme="minorHAnsi"/>
                <w:b/>
                <w:bCs/>
                <w:sz w:val="20"/>
                <w:szCs w:val="20"/>
              </w:rPr>
              <w:t>Nº do Cartão</w:t>
            </w:r>
            <w:r w:rsidR="00514BD9">
              <w:rPr>
                <w:rFonts w:cstheme="minorHAnsi"/>
                <w:b/>
                <w:bCs/>
                <w:sz w:val="20"/>
                <w:szCs w:val="20"/>
              </w:rPr>
              <w:t>/</w:t>
            </w:r>
            <w:r w:rsidRPr="00190D0D">
              <w:rPr>
                <w:rFonts w:cstheme="minorHAnsi"/>
                <w:b/>
                <w:bCs/>
                <w:sz w:val="20"/>
                <w:szCs w:val="20"/>
              </w:rPr>
              <w:fldChar w:fldCharType="begin"/>
            </w:r>
            <w:r w:rsidRPr="00190D0D">
              <w:rPr>
                <w:rFonts w:cstheme="minorHAnsi"/>
                <w:b/>
                <w:bCs/>
                <w:sz w:val="20"/>
                <w:szCs w:val="20"/>
              </w:rPr>
              <w:instrText xml:space="preserve"> MERGEFIELD  CLIENTE_CLCC1AGNR  \* MERGEFORMAT </w:instrText>
            </w:r>
            <w:r w:rsidRPr="00190D0D">
              <w:rPr>
                <w:rFonts w:cstheme="minorHAnsi"/>
                <w:b/>
                <w:bCs/>
                <w:sz w:val="20"/>
                <w:szCs w:val="20"/>
              </w:rPr>
              <w:fldChar w:fldCharType="separate"/>
            </w:r>
            <w:r w:rsidRPr="00190D0D">
              <w:rPr>
                <w:rFonts w:cstheme="minorHAnsi"/>
                <w:b/>
                <w:bCs/>
                <w:sz w:val="20"/>
                <w:szCs w:val="20"/>
              </w:rPr>
              <w:fldChar w:fldCharType="end"/>
            </w:r>
            <w:r w:rsidRPr="00190D0D">
              <w:rPr>
                <w:rFonts w:cstheme="minorHAnsi"/>
                <w:b/>
                <w:bCs/>
                <w:sz w:val="20"/>
                <w:szCs w:val="20"/>
              </w:rPr>
              <w:t>Banco</w:t>
            </w:r>
            <w:r w:rsidR="00514BD9">
              <w:rPr>
                <w:rFonts w:cstheme="minorHAnsi"/>
                <w:b/>
                <w:bCs/>
                <w:sz w:val="20"/>
                <w:szCs w:val="20"/>
              </w:rPr>
              <w:t>/</w:t>
            </w:r>
            <w:r w:rsidRPr="00190D0D">
              <w:rPr>
                <w:rFonts w:cstheme="minorHAnsi"/>
                <w:b/>
                <w:bCs/>
                <w:sz w:val="20"/>
                <w:szCs w:val="20"/>
              </w:rPr>
              <w:t>Bandeira:</w:t>
            </w:r>
          </w:p>
        </w:tc>
      </w:tr>
      <w:tr w:rsidR="00190D0D" w:rsidRPr="00647E30" w14:paraId="407CF251" w14:textId="77777777" w:rsidTr="00514BD9">
        <w:trPr>
          <w:jc w:val="center"/>
        </w:trPr>
        <w:tc>
          <w:tcPr>
            <w:tcW w:w="2263" w:type="dxa"/>
            <w:gridSpan w:val="2"/>
          </w:tcPr>
          <w:p w14:paraId="2EAC9269" w14:textId="224C80DB" w:rsidR="00190D0D" w:rsidRPr="00190D0D" w:rsidRDefault="00190D0D" w:rsidP="00190D0D">
            <w:pPr>
              <w:rPr>
                <w:rFonts w:cstheme="minorHAnsi"/>
                <w:b/>
                <w:bCs/>
                <w:sz w:val="20"/>
                <w:szCs w:val="20"/>
              </w:rPr>
            </w:pPr>
            <w:r w:rsidRPr="00190D0D">
              <w:rPr>
                <w:rFonts w:cstheme="minorHAnsi"/>
                <w:b/>
                <w:bCs/>
                <w:sz w:val="20"/>
                <w:szCs w:val="20"/>
              </w:rPr>
              <w:t>PIX AUTOMÁTICO</w:t>
            </w:r>
          </w:p>
        </w:tc>
        <w:tc>
          <w:tcPr>
            <w:tcW w:w="4111" w:type="dxa"/>
            <w:gridSpan w:val="9"/>
          </w:tcPr>
          <w:p w14:paraId="2D7989A8" w14:textId="322E2BC9" w:rsidR="00190D0D" w:rsidRPr="00190D0D" w:rsidRDefault="00190D0D" w:rsidP="00ED64B2">
            <w:pPr>
              <w:rPr>
                <w:rFonts w:cstheme="minorHAnsi"/>
                <w:b/>
                <w:bCs/>
                <w:sz w:val="20"/>
                <w:szCs w:val="20"/>
              </w:rPr>
            </w:pPr>
            <w:r w:rsidRPr="00190D0D">
              <w:rPr>
                <w:rFonts w:cstheme="minorHAnsi"/>
                <w:b/>
                <w:bCs/>
                <w:sz w:val="20"/>
                <w:szCs w:val="20"/>
              </w:rPr>
              <w:t>Nome:</w:t>
            </w:r>
            <w:r>
              <w:rPr>
                <w:rFonts w:cstheme="minorHAnsi"/>
                <w:b/>
                <w:bCs/>
                <w:sz w:val="20"/>
                <w:szCs w:val="20"/>
              </w:rPr>
              <w:t xml:space="preserve"> </w:t>
            </w:r>
          </w:p>
        </w:tc>
        <w:tc>
          <w:tcPr>
            <w:tcW w:w="5103" w:type="dxa"/>
            <w:gridSpan w:val="13"/>
          </w:tcPr>
          <w:p w14:paraId="7476D410" w14:textId="562E9AFC" w:rsidR="001869CA" w:rsidRDefault="001869CA" w:rsidP="001869CA">
            <w:pPr>
              <w:rPr>
                <w:rFonts w:cstheme="minorHAnsi"/>
                <w:sz w:val="20"/>
                <w:szCs w:val="20"/>
              </w:rPr>
            </w:pPr>
            <w:r w:rsidRPr="001869CA">
              <w:rPr>
                <w:rFonts w:cstheme="minorHAnsi"/>
                <w:b/>
                <w:bCs/>
                <w:sz w:val="20"/>
                <w:szCs w:val="20"/>
              </w:rPr>
              <w:t>Banco</w:t>
            </w:r>
            <w:r w:rsidR="00A76852">
              <w:rPr>
                <w:rFonts w:cstheme="minorHAnsi"/>
                <w:sz w:val="20"/>
                <w:szCs w:val="20"/>
              </w:rPr>
              <w:t>:</w:t>
            </w:r>
          </w:p>
          <w:p w14:paraId="421695B6" w14:textId="692D22CE" w:rsidR="001869CA" w:rsidRDefault="001869CA" w:rsidP="001869CA">
            <w:pPr>
              <w:rPr>
                <w:rFonts w:cstheme="minorHAnsi"/>
                <w:sz w:val="20"/>
                <w:szCs w:val="20"/>
              </w:rPr>
            </w:pPr>
            <w:r w:rsidRPr="001869CA">
              <w:rPr>
                <w:rFonts w:cstheme="minorHAnsi"/>
                <w:b/>
                <w:bCs/>
                <w:sz w:val="20"/>
                <w:szCs w:val="20"/>
              </w:rPr>
              <w:t>Telefone:</w:t>
            </w:r>
            <w:r>
              <w:rPr>
                <w:rFonts w:cstheme="minorHAnsi"/>
                <w:b/>
                <w:bCs/>
                <w:sz w:val="20"/>
                <w:szCs w:val="20"/>
              </w:rPr>
              <w:t xml:space="preserve"> </w:t>
            </w:r>
          </w:p>
          <w:p w14:paraId="4E3BE8CC" w14:textId="77777777" w:rsidR="00A76852" w:rsidRDefault="001869CA" w:rsidP="00A76852">
            <w:pPr>
              <w:rPr>
                <w:rFonts w:cstheme="minorHAnsi"/>
                <w:sz w:val="20"/>
                <w:szCs w:val="20"/>
              </w:rPr>
            </w:pPr>
            <w:r w:rsidRPr="001869CA">
              <w:rPr>
                <w:rFonts w:cstheme="minorHAnsi"/>
                <w:b/>
                <w:bCs/>
                <w:sz w:val="20"/>
                <w:szCs w:val="20"/>
              </w:rPr>
              <w:t>Email:</w:t>
            </w:r>
            <w:r>
              <w:rPr>
                <w:rFonts w:cstheme="minorHAnsi"/>
                <w:sz w:val="20"/>
                <w:szCs w:val="20"/>
              </w:rPr>
              <w:t xml:space="preserve"> </w:t>
            </w:r>
          </w:p>
          <w:p w14:paraId="2AA2BEC2" w14:textId="6B5ECA5A" w:rsidR="001869CA" w:rsidRPr="00190D0D" w:rsidRDefault="00514BD9" w:rsidP="00A76852">
            <w:pPr>
              <w:rPr>
                <w:rFonts w:cstheme="minorHAnsi"/>
                <w:b/>
                <w:bCs/>
                <w:sz w:val="20"/>
                <w:szCs w:val="20"/>
              </w:rPr>
            </w:pPr>
            <w:r w:rsidRPr="00514BD9">
              <w:rPr>
                <w:rFonts w:cstheme="minorHAnsi"/>
                <w:b/>
                <w:bCs/>
                <w:sz w:val="20"/>
                <w:szCs w:val="20"/>
              </w:rPr>
              <w:t>CPF</w:t>
            </w:r>
            <w:r w:rsidRPr="00647E30">
              <w:rPr>
                <w:rFonts w:cstheme="minorHAnsi"/>
                <w:sz w:val="20"/>
                <w:szCs w:val="20"/>
              </w:rPr>
              <w:t xml:space="preserve">: </w:t>
            </w:r>
          </w:p>
        </w:tc>
      </w:tr>
      <w:tr w:rsidR="00190D0D" w:rsidRPr="00647E30" w14:paraId="13DE25F1" w14:textId="77777777" w:rsidTr="00C11EAE">
        <w:trPr>
          <w:jc w:val="center"/>
        </w:trPr>
        <w:tc>
          <w:tcPr>
            <w:tcW w:w="11477" w:type="dxa"/>
            <w:gridSpan w:val="24"/>
            <w:shd w:val="clear" w:color="auto" w:fill="000000" w:themeFill="text1"/>
          </w:tcPr>
          <w:p w14:paraId="5B3ED0D3" w14:textId="77710258" w:rsidR="00190D0D" w:rsidRPr="00647E30" w:rsidRDefault="00190D0D" w:rsidP="00190D0D">
            <w:pPr>
              <w:jc w:val="center"/>
              <w:rPr>
                <w:rFonts w:cstheme="minorHAnsi"/>
                <w:b/>
                <w:sz w:val="20"/>
                <w:szCs w:val="20"/>
              </w:rPr>
            </w:pPr>
            <w:r w:rsidRPr="00647E30">
              <w:rPr>
                <w:rFonts w:cstheme="minorHAnsi"/>
                <w:b/>
                <w:sz w:val="20"/>
                <w:szCs w:val="20"/>
              </w:rPr>
              <w:t>V</w:t>
            </w:r>
            <w:r w:rsidR="001869CA">
              <w:rPr>
                <w:rFonts w:cstheme="minorHAnsi"/>
                <w:b/>
                <w:sz w:val="20"/>
                <w:szCs w:val="20"/>
              </w:rPr>
              <w:t>I</w:t>
            </w:r>
            <w:r w:rsidRPr="00647E30">
              <w:rPr>
                <w:rFonts w:cstheme="minorHAnsi"/>
                <w:b/>
                <w:sz w:val="20"/>
                <w:szCs w:val="20"/>
              </w:rPr>
              <w:t>. ENCARGOS POR INADIMPLÊNCIA</w:t>
            </w:r>
          </w:p>
        </w:tc>
      </w:tr>
      <w:tr w:rsidR="00190D0D" w:rsidRPr="00647E30" w14:paraId="79AE8FA7" w14:textId="77777777" w:rsidTr="00EE03ED">
        <w:trPr>
          <w:jc w:val="center"/>
        </w:trPr>
        <w:tc>
          <w:tcPr>
            <w:tcW w:w="3397" w:type="dxa"/>
            <w:gridSpan w:val="4"/>
          </w:tcPr>
          <w:p w14:paraId="4C62489F" w14:textId="600E9369" w:rsidR="00190D0D" w:rsidRPr="00647E30" w:rsidRDefault="00190D0D" w:rsidP="00190D0D">
            <w:pPr>
              <w:rPr>
                <w:rFonts w:cstheme="minorHAnsi"/>
                <w:sz w:val="20"/>
                <w:szCs w:val="20"/>
              </w:rPr>
            </w:pPr>
            <w:r w:rsidRPr="00647E30">
              <w:rPr>
                <w:rFonts w:cstheme="minorHAnsi"/>
                <w:sz w:val="20"/>
                <w:szCs w:val="20"/>
              </w:rPr>
              <w:t xml:space="preserve">Multa: </w:t>
            </w:r>
            <w:r w:rsidR="0071719B">
              <w:rPr>
                <w:rFonts w:cstheme="minorHAnsi"/>
                <w:sz w:val="20"/>
                <w:szCs w:val="20"/>
              </w:rPr>
              <w:t xml:space="preserve">  </w:t>
            </w:r>
            <w:r w:rsidRPr="00647E30">
              <w:rPr>
                <w:rFonts w:cstheme="minorHAnsi"/>
                <w:sz w:val="20"/>
                <w:szCs w:val="20"/>
              </w:rPr>
              <w:t>%</w:t>
            </w:r>
          </w:p>
        </w:tc>
        <w:tc>
          <w:tcPr>
            <w:tcW w:w="3686" w:type="dxa"/>
            <w:gridSpan w:val="9"/>
          </w:tcPr>
          <w:p w14:paraId="7188CCD5" w14:textId="18150633" w:rsidR="00190D0D" w:rsidRPr="00647E30" w:rsidRDefault="00190D0D" w:rsidP="00190D0D">
            <w:pPr>
              <w:rPr>
                <w:rFonts w:cstheme="minorHAnsi"/>
                <w:sz w:val="20"/>
                <w:szCs w:val="20"/>
              </w:rPr>
            </w:pPr>
            <w:r w:rsidRPr="00647E30">
              <w:rPr>
                <w:rFonts w:cstheme="minorHAnsi"/>
                <w:sz w:val="20"/>
                <w:szCs w:val="20"/>
              </w:rPr>
              <w:t xml:space="preserve">Mora: </w:t>
            </w:r>
            <w:r w:rsidR="0071719B">
              <w:rPr>
                <w:rFonts w:cstheme="minorHAnsi"/>
                <w:sz w:val="20"/>
                <w:szCs w:val="20"/>
              </w:rPr>
              <w:t xml:space="preserve">   </w:t>
            </w:r>
            <w:r w:rsidRPr="00647E30">
              <w:rPr>
                <w:rFonts w:cstheme="minorHAnsi"/>
                <w:sz w:val="20"/>
                <w:szCs w:val="20"/>
              </w:rPr>
              <w:t>%</w:t>
            </w:r>
            <w:r w:rsidRPr="00647E30">
              <w:rPr>
                <w:rFonts w:cstheme="minorHAnsi"/>
                <w:sz w:val="20"/>
                <w:szCs w:val="20"/>
              </w:rPr>
              <w:t xml:space="preserve"> a.m. </w:t>
            </w:r>
            <w:r w:rsidRPr="00647E30">
              <w:rPr>
                <w:rFonts w:cstheme="minorHAnsi"/>
                <w:i/>
                <w:iCs/>
                <w:sz w:val="20"/>
                <w:szCs w:val="20"/>
              </w:rPr>
              <w:t>pro rata die</w:t>
            </w:r>
          </w:p>
        </w:tc>
        <w:tc>
          <w:tcPr>
            <w:tcW w:w="4394" w:type="dxa"/>
            <w:gridSpan w:val="11"/>
          </w:tcPr>
          <w:p w14:paraId="20600CAC" w14:textId="1C56B353" w:rsidR="00190D0D" w:rsidRDefault="00190D0D" w:rsidP="00190D0D">
            <w:pPr>
              <w:rPr>
                <w:rFonts w:cstheme="minorHAnsi"/>
                <w:i/>
                <w:iCs/>
                <w:sz w:val="20"/>
                <w:szCs w:val="20"/>
              </w:rPr>
            </w:pPr>
            <w:r w:rsidRPr="00647E30">
              <w:rPr>
                <w:rFonts w:cstheme="minorHAnsi"/>
                <w:sz w:val="20"/>
                <w:szCs w:val="20"/>
              </w:rPr>
              <w:t>Juros Remuneratórios</w:t>
            </w:r>
            <w:r>
              <w:rPr>
                <w:rFonts w:cstheme="minorHAnsi"/>
                <w:sz w:val="20"/>
                <w:szCs w:val="20"/>
              </w:rPr>
              <w:t>:</w:t>
            </w:r>
            <w:r w:rsidR="00150F26">
              <w:rPr>
                <w:rFonts w:cstheme="minorHAnsi"/>
                <w:sz w:val="20"/>
                <w:szCs w:val="20"/>
              </w:rPr>
              <w:t xml:space="preserve"> </w:t>
            </w:r>
            <w:r w:rsidR="00D65D1D">
              <w:rPr>
                <w:rFonts w:cstheme="minorHAnsi"/>
                <w:sz w:val="20"/>
                <w:szCs w:val="20"/>
              </w:rPr>
              <w:t xml:space="preserve">   </w:t>
            </w:r>
            <w:r w:rsidR="00150F26">
              <w:rPr>
                <w:rFonts w:cstheme="minorHAnsi"/>
                <w:sz w:val="20"/>
                <w:szCs w:val="20"/>
              </w:rPr>
              <w:t xml:space="preserve"> </w:t>
            </w:r>
            <w:r w:rsidR="00EE03ED">
              <w:rPr>
                <w:rFonts w:cstheme="minorHAnsi"/>
                <w:sz w:val="20"/>
                <w:szCs w:val="20"/>
              </w:rPr>
              <w:t xml:space="preserve">  </w:t>
            </w:r>
            <w:r w:rsidRPr="00647E30">
              <w:rPr>
                <w:rFonts w:cstheme="minorHAnsi"/>
                <w:sz w:val="20"/>
                <w:szCs w:val="20"/>
              </w:rPr>
              <w:t>%</w:t>
            </w:r>
            <w:r>
              <w:rPr>
                <w:rFonts w:cstheme="minorHAnsi"/>
                <w:sz w:val="20"/>
                <w:szCs w:val="20"/>
              </w:rPr>
              <w:t xml:space="preserve"> a.m. </w:t>
            </w:r>
            <w:r w:rsidRPr="00647E30">
              <w:rPr>
                <w:rFonts w:cstheme="minorHAnsi"/>
                <w:i/>
                <w:iCs/>
                <w:sz w:val="20"/>
                <w:szCs w:val="20"/>
              </w:rPr>
              <w:t>pro rata die</w:t>
            </w:r>
          </w:p>
          <w:p w14:paraId="2826F5C0" w14:textId="50ACD6ED" w:rsidR="00EE03ED" w:rsidRPr="00647E30" w:rsidRDefault="00EE03ED" w:rsidP="00190D0D">
            <w:pPr>
              <w:rPr>
                <w:rFonts w:cstheme="minorHAnsi"/>
                <w:sz w:val="20"/>
                <w:szCs w:val="20"/>
              </w:rPr>
            </w:pPr>
          </w:p>
        </w:tc>
      </w:tr>
      <w:tr w:rsidR="001869CA" w:rsidRPr="00647E30" w14:paraId="654D99AF" w14:textId="77777777" w:rsidTr="008065CC">
        <w:trPr>
          <w:jc w:val="center"/>
        </w:trPr>
        <w:tc>
          <w:tcPr>
            <w:tcW w:w="11477" w:type="dxa"/>
            <w:gridSpan w:val="24"/>
            <w:shd w:val="clear" w:color="auto" w:fill="000000" w:themeFill="text1"/>
          </w:tcPr>
          <w:p w14:paraId="00A8C300" w14:textId="142B8A07" w:rsidR="001869CA" w:rsidRPr="00647E30" w:rsidRDefault="001869CA" w:rsidP="008065CC">
            <w:pPr>
              <w:jc w:val="center"/>
              <w:rPr>
                <w:rFonts w:cstheme="minorHAnsi"/>
                <w:b/>
                <w:sz w:val="20"/>
                <w:szCs w:val="20"/>
              </w:rPr>
            </w:pPr>
            <w:r w:rsidRPr="001869CA">
              <w:rPr>
                <w:rFonts w:cstheme="minorHAnsi"/>
                <w:b/>
                <w:sz w:val="20"/>
                <w:szCs w:val="20"/>
              </w:rPr>
              <w:t>VII. CONDIÇÕES E AUTORIZAÇÃO DE COBRANÇA</w:t>
            </w:r>
          </w:p>
        </w:tc>
      </w:tr>
      <w:tr w:rsidR="001869CA" w:rsidRPr="00647E30" w14:paraId="2D3C6359" w14:textId="77777777" w:rsidTr="00D4086E">
        <w:trPr>
          <w:jc w:val="center"/>
        </w:trPr>
        <w:tc>
          <w:tcPr>
            <w:tcW w:w="11477" w:type="dxa"/>
            <w:gridSpan w:val="24"/>
          </w:tcPr>
          <w:p w14:paraId="5EA9A56E" w14:textId="47671C79" w:rsidR="001869CA" w:rsidRPr="00647E30" w:rsidRDefault="001869CA" w:rsidP="008065CC">
            <w:pPr>
              <w:rPr>
                <w:rFonts w:cstheme="minorHAnsi"/>
                <w:sz w:val="20"/>
                <w:szCs w:val="20"/>
              </w:rPr>
            </w:pPr>
            <w:r w:rsidRPr="001869CA">
              <w:rPr>
                <w:rFonts w:cstheme="minorHAnsi"/>
                <w:b/>
                <w:bCs/>
                <w:sz w:val="20"/>
                <w:szCs w:val="20"/>
              </w:rPr>
              <w:t>a)</w:t>
            </w:r>
            <w:r w:rsidRPr="001869CA">
              <w:rPr>
                <w:rFonts w:cstheme="minorHAnsi"/>
                <w:sz w:val="20"/>
                <w:szCs w:val="20"/>
              </w:rPr>
              <w:t xml:space="preserve"> A Emitente autoriza de forma expressa que a Credora proceda com débito em conta corrente, cartão de crédito e PIX Automático (Resolução BCB n° 360 de 7/12/2023) pelo prazo necessário a quitação integral da presente Cédula, podendo incidir: em datas diversas as previstas no quadro III; incidir sobre eventual limite de crédito existente na conta acima, e, ainda, em lançamentos parciais, caso haja insuficiência de saldo; </w:t>
            </w:r>
            <w:r w:rsidRPr="001869CA">
              <w:rPr>
                <w:rFonts w:cstheme="minorHAnsi"/>
                <w:b/>
                <w:bCs/>
                <w:sz w:val="20"/>
                <w:szCs w:val="20"/>
              </w:rPr>
              <w:t>b)</w:t>
            </w:r>
            <w:r w:rsidRPr="001869CA">
              <w:rPr>
                <w:rFonts w:cstheme="minorHAnsi"/>
                <w:sz w:val="20"/>
                <w:szCs w:val="20"/>
              </w:rPr>
              <w:t xml:space="preserve"> A presente autorização também se aplica em caso de atraso de pagamento, como alternativa ao pagamento da parcela contratada, a partir do 5º (quinto) dia da data do inadimplemento, para débito na conta indicada no quadro II, acima.</w:t>
            </w:r>
          </w:p>
        </w:tc>
      </w:tr>
      <w:tr w:rsidR="00190D0D" w:rsidRPr="00647E30" w14:paraId="35FFA325" w14:textId="77777777" w:rsidTr="00C11EAE">
        <w:trPr>
          <w:jc w:val="center"/>
        </w:trPr>
        <w:tc>
          <w:tcPr>
            <w:tcW w:w="11477" w:type="dxa"/>
            <w:gridSpan w:val="24"/>
            <w:tcBorders>
              <w:top w:val="single" w:sz="4" w:space="0" w:color="auto"/>
              <w:left w:val="single" w:sz="4" w:space="0" w:color="auto"/>
              <w:bottom w:val="single" w:sz="4" w:space="0" w:color="auto"/>
              <w:right w:val="single" w:sz="4" w:space="0" w:color="auto"/>
            </w:tcBorders>
            <w:shd w:val="clear" w:color="auto" w:fill="000000" w:themeFill="text1"/>
            <w:hideMark/>
          </w:tcPr>
          <w:p w14:paraId="38C9EFC1" w14:textId="289338BF" w:rsidR="00190D0D" w:rsidRPr="00647E30" w:rsidRDefault="00190D0D" w:rsidP="00190D0D">
            <w:pPr>
              <w:jc w:val="center"/>
              <w:rPr>
                <w:rFonts w:cstheme="minorHAnsi"/>
                <w:b/>
                <w:sz w:val="20"/>
                <w:szCs w:val="20"/>
              </w:rPr>
            </w:pPr>
            <w:r w:rsidRPr="00647E30">
              <w:rPr>
                <w:rFonts w:cstheme="minorHAnsi"/>
                <w:b/>
                <w:sz w:val="20"/>
                <w:szCs w:val="20"/>
              </w:rPr>
              <w:lastRenderedPageBreak/>
              <w:t>V</w:t>
            </w:r>
            <w:r w:rsidR="001869CA">
              <w:rPr>
                <w:rFonts w:cstheme="minorHAnsi"/>
                <w:b/>
                <w:sz w:val="20"/>
                <w:szCs w:val="20"/>
              </w:rPr>
              <w:t>I</w:t>
            </w:r>
            <w:r w:rsidRPr="00647E30">
              <w:rPr>
                <w:rFonts w:cstheme="minorHAnsi"/>
                <w:b/>
                <w:sz w:val="20"/>
                <w:szCs w:val="20"/>
              </w:rPr>
              <w:t>I</w:t>
            </w:r>
            <w:r w:rsidR="001869CA">
              <w:rPr>
                <w:rFonts w:cstheme="minorHAnsi"/>
                <w:b/>
                <w:sz w:val="20"/>
                <w:szCs w:val="20"/>
              </w:rPr>
              <w:t>I</w:t>
            </w:r>
            <w:r w:rsidRPr="00647E30">
              <w:rPr>
                <w:rFonts w:cstheme="minorHAnsi"/>
                <w:b/>
                <w:sz w:val="20"/>
                <w:szCs w:val="20"/>
              </w:rPr>
              <w:t>. DADOS DO CORRESPONDENTE</w:t>
            </w:r>
          </w:p>
        </w:tc>
      </w:tr>
      <w:tr w:rsidR="00190D0D" w:rsidRPr="00647E30" w14:paraId="555073F1" w14:textId="77777777" w:rsidTr="00126AE4">
        <w:trPr>
          <w:jc w:val="center"/>
        </w:trPr>
        <w:tc>
          <w:tcPr>
            <w:tcW w:w="7327" w:type="dxa"/>
            <w:gridSpan w:val="15"/>
            <w:tcBorders>
              <w:top w:val="single" w:sz="4" w:space="0" w:color="auto"/>
              <w:left w:val="single" w:sz="4" w:space="0" w:color="auto"/>
              <w:bottom w:val="single" w:sz="4" w:space="0" w:color="auto"/>
              <w:right w:val="single" w:sz="4" w:space="0" w:color="auto"/>
            </w:tcBorders>
          </w:tcPr>
          <w:p w14:paraId="2B2288BA" w14:textId="46312D20" w:rsidR="00190D0D" w:rsidRPr="00647E30" w:rsidRDefault="00190D0D" w:rsidP="00190D0D">
            <w:pPr>
              <w:jc w:val="both"/>
              <w:rPr>
                <w:rFonts w:cstheme="minorHAnsi"/>
                <w:sz w:val="20"/>
                <w:szCs w:val="20"/>
              </w:rPr>
            </w:pPr>
            <w:r w:rsidRPr="000061EA">
              <w:rPr>
                <w:rFonts w:cstheme="minorHAnsi"/>
                <w:sz w:val="20"/>
                <w:szCs w:val="20"/>
              </w:rPr>
              <w:t>Razão Social</w:t>
            </w:r>
            <w:r>
              <w:rPr>
                <w:rFonts w:cstheme="minorHAnsi"/>
                <w:sz w:val="20"/>
                <w:szCs w:val="20"/>
              </w:rPr>
              <w:t xml:space="preserve">: </w:t>
            </w:r>
          </w:p>
        </w:tc>
        <w:tc>
          <w:tcPr>
            <w:tcW w:w="4150" w:type="dxa"/>
            <w:gridSpan w:val="9"/>
            <w:tcBorders>
              <w:top w:val="single" w:sz="4" w:space="0" w:color="auto"/>
              <w:left w:val="single" w:sz="4" w:space="0" w:color="auto"/>
              <w:bottom w:val="single" w:sz="4" w:space="0" w:color="auto"/>
              <w:right w:val="single" w:sz="4" w:space="0" w:color="auto"/>
            </w:tcBorders>
          </w:tcPr>
          <w:p w14:paraId="66E40995" w14:textId="2F5D7817" w:rsidR="00190D0D" w:rsidRPr="00647E30" w:rsidRDefault="00190D0D" w:rsidP="00190D0D">
            <w:pPr>
              <w:jc w:val="both"/>
              <w:rPr>
                <w:rFonts w:cstheme="minorHAnsi"/>
                <w:sz w:val="20"/>
                <w:szCs w:val="20"/>
              </w:rPr>
            </w:pPr>
            <w:r>
              <w:rPr>
                <w:rFonts w:cstheme="minorHAnsi"/>
                <w:sz w:val="20"/>
                <w:szCs w:val="20"/>
              </w:rPr>
              <w:t xml:space="preserve">CNPJ: </w:t>
            </w:r>
          </w:p>
        </w:tc>
      </w:tr>
      <w:tr w:rsidR="00190D0D" w:rsidRPr="00647E30" w14:paraId="6F7B4A2B" w14:textId="77777777" w:rsidTr="00C11EAE">
        <w:trPr>
          <w:jc w:val="center"/>
        </w:trPr>
        <w:tc>
          <w:tcPr>
            <w:tcW w:w="11477" w:type="dxa"/>
            <w:gridSpan w:val="24"/>
            <w:tcBorders>
              <w:top w:val="single" w:sz="4" w:space="0" w:color="auto"/>
              <w:left w:val="single" w:sz="4" w:space="0" w:color="auto"/>
              <w:bottom w:val="single" w:sz="4" w:space="0" w:color="auto"/>
              <w:right w:val="single" w:sz="4" w:space="0" w:color="auto"/>
            </w:tcBorders>
          </w:tcPr>
          <w:p w14:paraId="0A7CC417" w14:textId="679D013C" w:rsidR="00190D0D" w:rsidRPr="00647E30" w:rsidRDefault="00190D0D" w:rsidP="00190D0D">
            <w:pPr>
              <w:jc w:val="both"/>
              <w:rPr>
                <w:rFonts w:cstheme="minorHAnsi"/>
                <w:sz w:val="20"/>
                <w:szCs w:val="20"/>
              </w:rPr>
            </w:pPr>
            <w:r w:rsidRPr="00647E30">
              <w:rPr>
                <w:rFonts w:cstheme="minorHAnsi"/>
                <w:sz w:val="20"/>
                <w:szCs w:val="20"/>
              </w:rPr>
              <w:t>Endereço:</w:t>
            </w:r>
            <w:r>
              <w:rPr>
                <w:rFonts w:cstheme="minorHAnsi"/>
                <w:sz w:val="20"/>
                <w:szCs w:val="20"/>
              </w:rPr>
              <w:t xml:space="preserve"> </w:t>
            </w:r>
          </w:p>
        </w:tc>
      </w:tr>
      <w:tr w:rsidR="00190D0D" w:rsidRPr="00647E30" w14:paraId="341C3BF4" w14:textId="77777777" w:rsidTr="00C11EAE">
        <w:trPr>
          <w:jc w:val="center"/>
        </w:trPr>
        <w:tc>
          <w:tcPr>
            <w:tcW w:w="3112" w:type="dxa"/>
            <w:gridSpan w:val="3"/>
            <w:tcBorders>
              <w:top w:val="single" w:sz="4" w:space="0" w:color="auto"/>
              <w:left w:val="single" w:sz="4" w:space="0" w:color="auto"/>
              <w:bottom w:val="single" w:sz="4" w:space="0" w:color="auto"/>
              <w:right w:val="single" w:sz="4" w:space="0" w:color="auto"/>
            </w:tcBorders>
          </w:tcPr>
          <w:p w14:paraId="67D94D14" w14:textId="14EDE03D" w:rsidR="00190D0D" w:rsidRPr="00647E30" w:rsidRDefault="00190D0D" w:rsidP="00190D0D">
            <w:pPr>
              <w:jc w:val="both"/>
              <w:rPr>
                <w:rFonts w:cstheme="minorHAnsi"/>
                <w:sz w:val="20"/>
                <w:szCs w:val="20"/>
              </w:rPr>
            </w:pPr>
            <w:r>
              <w:rPr>
                <w:rFonts w:cstheme="minorHAnsi"/>
                <w:sz w:val="20"/>
                <w:szCs w:val="20"/>
              </w:rPr>
              <w:t xml:space="preserve">Bairro: </w:t>
            </w:r>
          </w:p>
        </w:tc>
        <w:tc>
          <w:tcPr>
            <w:tcW w:w="4343" w:type="dxa"/>
            <w:gridSpan w:val="14"/>
            <w:tcBorders>
              <w:top w:val="single" w:sz="4" w:space="0" w:color="auto"/>
              <w:left w:val="single" w:sz="4" w:space="0" w:color="auto"/>
              <w:bottom w:val="single" w:sz="4" w:space="0" w:color="auto"/>
              <w:right w:val="single" w:sz="4" w:space="0" w:color="auto"/>
            </w:tcBorders>
          </w:tcPr>
          <w:p w14:paraId="166EE30B" w14:textId="04C0382A" w:rsidR="00190D0D" w:rsidRPr="00647E30" w:rsidRDefault="00190D0D" w:rsidP="00190D0D">
            <w:pPr>
              <w:jc w:val="both"/>
              <w:rPr>
                <w:rFonts w:cstheme="minorHAnsi"/>
                <w:sz w:val="20"/>
                <w:szCs w:val="20"/>
              </w:rPr>
            </w:pPr>
            <w:r>
              <w:rPr>
                <w:rFonts w:cstheme="minorHAnsi"/>
                <w:sz w:val="20"/>
                <w:szCs w:val="20"/>
              </w:rPr>
              <w:t xml:space="preserve">Cidade: </w:t>
            </w:r>
          </w:p>
        </w:tc>
        <w:tc>
          <w:tcPr>
            <w:tcW w:w="1351" w:type="dxa"/>
            <w:gridSpan w:val="5"/>
            <w:tcBorders>
              <w:top w:val="single" w:sz="4" w:space="0" w:color="auto"/>
              <w:left w:val="single" w:sz="4" w:space="0" w:color="auto"/>
              <w:bottom w:val="single" w:sz="4" w:space="0" w:color="auto"/>
              <w:right w:val="single" w:sz="4" w:space="0" w:color="auto"/>
            </w:tcBorders>
          </w:tcPr>
          <w:p w14:paraId="3708CA41" w14:textId="2FD4DB34" w:rsidR="00190D0D" w:rsidRPr="00647E30" w:rsidRDefault="00190D0D" w:rsidP="00190D0D">
            <w:pPr>
              <w:jc w:val="both"/>
              <w:rPr>
                <w:rFonts w:cstheme="minorHAnsi"/>
                <w:sz w:val="20"/>
                <w:szCs w:val="20"/>
              </w:rPr>
            </w:pPr>
            <w:r>
              <w:rPr>
                <w:rFonts w:cstheme="minorHAnsi"/>
                <w:sz w:val="20"/>
                <w:szCs w:val="20"/>
              </w:rPr>
              <w:t xml:space="preserve">Estado: </w:t>
            </w:r>
          </w:p>
        </w:tc>
        <w:tc>
          <w:tcPr>
            <w:tcW w:w="2671" w:type="dxa"/>
            <w:gridSpan w:val="2"/>
            <w:tcBorders>
              <w:top w:val="single" w:sz="4" w:space="0" w:color="auto"/>
              <w:left w:val="single" w:sz="4" w:space="0" w:color="auto"/>
              <w:bottom w:val="single" w:sz="4" w:space="0" w:color="auto"/>
              <w:right w:val="single" w:sz="4" w:space="0" w:color="auto"/>
            </w:tcBorders>
          </w:tcPr>
          <w:p w14:paraId="6743EE5C" w14:textId="1AC0FF41" w:rsidR="00190D0D" w:rsidRPr="00647E30" w:rsidRDefault="00190D0D" w:rsidP="00190D0D">
            <w:pPr>
              <w:jc w:val="both"/>
              <w:rPr>
                <w:rFonts w:cstheme="minorHAnsi"/>
                <w:sz w:val="20"/>
                <w:szCs w:val="20"/>
              </w:rPr>
            </w:pPr>
            <w:r>
              <w:rPr>
                <w:rFonts w:cstheme="minorHAnsi"/>
                <w:sz w:val="20"/>
                <w:szCs w:val="20"/>
              </w:rPr>
              <w:t>CEP:</w:t>
            </w:r>
            <w:r w:rsidR="00150F26" w:rsidRPr="00647E30">
              <w:rPr>
                <w:rFonts w:cstheme="minorHAnsi"/>
                <w:sz w:val="20"/>
                <w:szCs w:val="20"/>
              </w:rPr>
              <w:t xml:space="preserve"> </w:t>
            </w:r>
          </w:p>
        </w:tc>
      </w:tr>
      <w:tr w:rsidR="00190D0D" w:rsidRPr="00647E30" w14:paraId="17E15CDC" w14:textId="77777777" w:rsidTr="00C11EAE">
        <w:trPr>
          <w:jc w:val="center"/>
        </w:trPr>
        <w:tc>
          <w:tcPr>
            <w:tcW w:w="11477" w:type="dxa"/>
            <w:gridSpan w:val="24"/>
            <w:tcBorders>
              <w:top w:val="single" w:sz="4" w:space="0" w:color="auto"/>
              <w:left w:val="single" w:sz="4" w:space="0" w:color="auto"/>
              <w:bottom w:val="single" w:sz="4" w:space="0" w:color="auto"/>
              <w:right w:val="single" w:sz="4" w:space="0" w:color="auto"/>
            </w:tcBorders>
          </w:tcPr>
          <w:p w14:paraId="3A34D522" w14:textId="59149298" w:rsidR="00190D0D" w:rsidRDefault="00190D0D" w:rsidP="00190D0D">
            <w:pPr>
              <w:jc w:val="both"/>
              <w:rPr>
                <w:rFonts w:cstheme="minorHAnsi"/>
                <w:sz w:val="20"/>
                <w:szCs w:val="20"/>
              </w:rPr>
            </w:pPr>
            <w:r>
              <w:rPr>
                <w:rFonts w:cstheme="minorHAnsi"/>
                <w:sz w:val="20"/>
                <w:szCs w:val="20"/>
              </w:rPr>
              <w:t xml:space="preserve">Telefone: </w:t>
            </w:r>
          </w:p>
        </w:tc>
      </w:tr>
      <w:tr w:rsidR="00190D0D" w:rsidRPr="00647E30" w14:paraId="0834673F" w14:textId="77777777" w:rsidTr="00C11EAE">
        <w:trPr>
          <w:jc w:val="center"/>
        </w:trPr>
        <w:tc>
          <w:tcPr>
            <w:tcW w:w="11477" w:type="dxa"/>
            <w:gridSpan w:val="24"/>
            <w:tcBorders>
              <w:top w:val="single" w:sz="4" w:space="0" w:color="auto"/>
              <w:left w:val="single" w:sz="4" w:space="0" w:color="auto"/>
              <w:bottom w:val="single" w:sz="4" w:space="0" w:color="auto"/>
              <w:right w:val="single" w:sz="4" w:space="0" w:color="auto"/>
            </w:tcBorders>
          </w:tcPr>
          <w:p w14:paraId="3BB41FCA" w14:textId="0548BE78" w:rsidR="00190D0D" w:rsidRPr="00647E30" w:rsidRDefault="00190D0D" w:rsidP="00190D0D">
            <w:pPr>
              <w:jc w:val="both"/>
              <w:rPr>
                <w:rFonts w:cstheme="minorHAnsi"/>
                <w:sz w:val="20"/>
                <w:szCs w:val="20"/>
              </w:rPr>
            </w:pPr>
            <w:r>
              <w:rPr>
                <w:rFonts w:cstheme="minorHAnsi"/>
                <w:sz w:val="20"/>
                <w:szCs w:val="20"/>
              </w:rPr>
              <w:t xml:space="preserve">Contato Comercial/Código Agente: </w:t>
            </w:r>
          </w:p>
        </w:tc>
      </w:tr>
      <w:tr w:rsidR="00190D0D" w:rsidRPr="00647E30" w14:paraId="356E774E" w14:textId="77777777" w:rsidTr="00C11EAE">
        <w:trPr>
          <w:jc w:val="center"/>
        </w:trPr>
        <w:tc>
          <w:tcPr>
            <w:tcW w:w="11477" w:type="dxa"/>
            <w:gridSpan w:val="24"/>
            <w:tcBorders>
              <w:top w:val="single" w:sz="4" w:space="0" w:color="auto"/>
              <w:left w:val="single" w:sz="4" w:space="0" w:color="FFFFFF" w:themeColor="background1"/>
              <w:bottom w:val="single" w:sz="4" w:space="0" w:color="auto"/>
              <w:right w:val="single" w:sz="4" w:space="0" w:color="FFFFFF" w:themeColor="background1"/>
            </w:tcBorders>
          </w:tcPr>
          <w:p w14:paraId="5D698DB6" w14:textId="77777777" w:rsidR="00190D0D" w:rsidRPr="003514DA" w:rsidRDefault="00190D0D" w:rsidP="00190D0D">
            <w:pPr>
              <w:jc w:val="both"/>
              <w:rPr>
                <w:rFonts w:cstheme="minorHAnsi"/>
                <w:sz w:val="10"/>
                <w:szCs w:val="10"/>
              </w:rPr>
            </w:pPr>
          </w:p>
        </w:tc>
      </w:tr>
      <w:tr w:rsidR="00190D0D" w:rsidRPr="00647E30" w14:paraId="1C7E4282" w14:textId="77777777" w:rsidTr="00C11EAE">
        <w:trPr>
          <w:jc w:val="center"/>
        </w:trPr>
        <w:tc>
          <w:tcPr>
            <w:tcW w:w="11477" w:type="dxa"/>
            <w:gridSpan w:val="24"/>
            <w:tcBorders>
              <w:top w:val="single" w:sz="4" w:space="0" w:color="auto"/>
              <w:left w:val="single" w:sz="4" w:space="0" w:color="auto"/>
              <w:bottom w:val="single" w:sz="4" w:space="0" w:color="auto"/>
              <w:right w:val="single" w:sz="4" w:space="0" w:color="auto"/>
            </w:tcBorders>
          </w:tcPr>
          <w:p w14:paraId="69E3AC4C" w14:textId="57E44206" w:rsidR="00190D0D" w:rsidRPr="00514BD9" w:rsidRDefault="00190D0D" w:rsidP="00190D0D">
            <w:pPr>
              <w:jc w:val="center"/>
              <w:rPr>
                <w:rFonts w:ascii="Arial Narrow" w:hAnsi="Arial Narrow"/>
                <w:b/>
                <w:bCs/>
                <w:color w:val="FF0000"/>
                <w:sz w:val="24"/>
                <w:szCs w:val="24"/>
              </w:rPr>
            </w:pPr>
            <w:hyperlink r:id="rId12" w:history="1">
              <w:r w:rsidRPr="00514BD9">
                <w:rPr>
                  <w:rStyle w:val="Hyperlink"/>
                  <w:rFonts w:ascii="Arial Narrow" w:hAnsi="Arial Narrow"/>
                  <w:b/>
                  <w:bCs/>
                  <w:color w:val="FF0000"/>
                  <w:sz w:val="24"/>
                  <w:szCs w:val="24"/>
                </w:rPr>
                <w:t>Uso Consciente do Crédito</w:t>
              </w:r>
            </w:hyperlink>
          </w:p>
          <w:p w14:paraId="5E55CBF4" w14:textId="5EEE3C61" w:rsidR="00190D0D" w:rsidRDefault="00F423C6" w:rsidP="00190D0D">
            <w:pPr>
              <w:jc w:val="center"/>
              <w:rPr>
                <w:rFonts w:cstheme="minorHAnsi"/>
                <w:sz w:val="20"/>
                <w:szCs w:val="20"/>
              </w:rPr>
            </w:pPr>
            <w:r w:rsidRPr="00C26DF5">
              <w:rPr>
                <w:rFonts w:ascii="Tahoma" w:hAnsi="Tahoma" w:cs="Tahoma"/>
                <w:sz w:val="20"/>
                <w:szCs w:val="20"/>
              </w:rPr>
              <w:t xml:space="preserve">Evite superendividamento. Realize a contratação de </w:t>
            </w:r>
            <w:r>
              <w:rPr>
                <w:rFonts w:ascii="Tahoma" w:hAnsi="Tahoma" w:cs="Tahoma"/>
                <w:sz w:val="20"/>
                <w:szCs w:val="20"/>
              </w:rPr>
              <w:t>empréstimos</w:t>
            </w:r>
            <w:r w:rsidRPr="00C26DF5">
              <w:rPr>
                <w:rFonts w:ascii="Tahoma" w:hAnsi="Tahoma" w:cs="Tahoma"/>
                <w:sz w:val="20"/>
                <w:szCs w:val="20"/>
              </w:rPr>
              <w:t xml:space="preserve"> sempre conforme suas condições financeiras</w:t>
            </w:r>
            <w:r w:rsidR="00190D0D">
              <w:rPr>
                <w:rFonts w:ascii="Arial Narrow" w:hAnsi="Arial Narrow"/>
                <w:sz w:val="24"/>
                <w:szCs w:val="24"/>
              </w:rPr>
              <w:t>.</w:t>
            </w:r>
          </w:p>
        </w:tc>
      </w:tr>
    </w:tbl>
    <w:p w14:paraId="32CA3A29" w14:textId="77777777" w:rsidR="00550060" w:rsidRDefault="00550060" w:rsidP="00550060">
      <w:pPr>
        <w:jc w:val="both"/>
        <w:rPr>
          <w:rFonts w:ascii="Arial Narrow" w:hAnsi="Arial Narrow" w:cs="Arial"/>
          <w:sz w:val="10"/>
          <w:szCs w:val="10"/>
          <w:shd w:val="clear" w:color="auto" w:fill="FFFFFF"/>
        </w:rPr>
      </w:pPr>
    </w:p>
    <w:p w14:paraId="132614EF" w14:textId="77777777" w:rsidR="00550060" w:rsidRDefault="00550060" w:rsidP="00550060">
      <w:pPr>
        <w:jc w:val="both"/>
        <w:rPr>
          <w:rFonts w:ascii="Arial Narrow" w:hAnsi="Arial Narrow" w:cs="Arial"/>
          <w:sz w:val="10"/>
          <w:szCs w:val="10"/>
          <w:shd w:val="clear" w:color="auto" w:fill="FFFFFF"/>
        </w:rPr>
      </w:pPr>
    </w:p>
    <w:p w14:paraId="236BC20F" w14:textId="49895C2E" w:rsidR="00F423C6" w:rsidRDefault="00F423C6" w:rsidP="00F423C6">
      <w:pPr>
        <w:spacing w:line="276" w:lineRule="auto"/>
        <w:ind w:right="131"/>
        <w:jc w:val="both"/>
        <w:rPr>
          <w:rFonts w:ascii="Tahoma" w:hAnsi="Tahoma" w:cs="Tahoma"/>
          <w:color w:val="000000"/>
          <w:spacing w:val="-9"/>
          <w:sz w:val="20"/>
          <w:szCs w:val="20"/>
        </w:rPr>
      </w:pPr>
      <w:bookmarkStart w:id="1" w:name="_Hlk98323954"/>
      <w:r w:rsidRPr="00C23946">
        <w:rPr>
          <w:rFonts w:ascii="Tahoma" w:hAnsi="Tahoma" w:cs="Tahoma"/>
          <w:b/>
          <w:color w:val="000000"/>
          <w:spacing w:val="-9"/>
          <w:sz w:val="20"/>
          <w:szCs w:val="20"/>
          <w:u w:val="single"/>
        </w:rPr>
        <w:t>1. Emissão</w:t>
      </w:r>
      <w:r w:rsidRPr="00C23946">
        <w:rPr>
          <w:rFonts w:ascii="Tahoma" w:hAnsi="Tahoma" w:cs="Tahoma"/>
          <w:b/>
          <w:color w:val="000000"/>
          <w:spacing w:val="-9"/>
          <w:sz w:val="20"/>
          <w:szCs w:val="20"/>
        </w:rPr>
        <w:t xml:space="preserve">. </w:t>
      </w:r>
      <w:r>
        <w:rPr>
          <w:rFonts w:ascii="Tahoma" w:hAnsi="Tahoma" w:cs="Tahoma"/>
          <w:b/>
          <w:color w:val="000000"/>
          <w:spacing w:val="-9"/>
          <w:sz w:val="20"/>
          <w:szCs w:val="20"/>
        </w:rPr>
        <w:t xml:space="preserve">1.1 </w:t>
      </w:r>
      <w:r w:rsidRPr="00C23946">
        <w:rPr>
          <w:rFonts w:ascii="Tahoma" w:hAnsi="Tahoma" w:cs="Tahoma"/>
          <w:color w:val="000000"/>
          <w:spacing w:val="-9"/>
          <w:sz w:val="20"/>
          <w:szCs w:val="20"/>
        </w:rPr>
        <w:t xml:space="preserve">A </w:t>
      </w:r>
      <w:r w:rsidRPr="00C23946">
        <w:rPr>
          <w:rFonts w:ascii="Tahoma" w:hAnsi="Tahoma" w:cs="Tahoma"/>
          <w:bCs/>
          <w:color w:val="000000"/>
          <w:spacing w:val="-9"/>
          <w:sz w:val="20"/>
          <w:szCs w:val="20"/>
        </w:rPr>
        <w:t xml:space="preserve">Emitente </w:t>
      </w:r>
      <w:r w:rsidRPr="00C23946">
        <w:rPr>
          <w:rFonts w:ascii="Tahoma" w:hAnsi="Tahoma" w:cs="Tahoma"/>
          <w:color w:val="000000"/>
          <w:spacing w:val="-9"/>
          <w:sz w:val="20"/>
          <w:szCs w:val="20"/>
        </w:rPr>
        <w:t>reconhece como válida, eficaz e vinculante a presente Cédula de Crédito Bancário (</w:t>
      </w:r>
      <w:r>
        <w:rPr>
          <w:rFonts w:ascii="Tahoma" w:hAnsi="Tahoma" w:cs="Tahoma"/>
          <w:color w:val="000000"/>
          <w:spacing w:val="-9"/>
          <w:sz w:val="20"/>
          <w:szCs w:val="20"/>
        </w:rPr>
        <w:t>“</w:t>
      </w:r>
      <w:r w:rsidRPr="00C23946">
        <w:rPr>
          <w:rFonts w:ascii="Tahoma" w:hAnsi="Tahoma" w:cs="Tahoma"/>
          <w:color w:val="000000"/>
          <w:spacing w:val="-9"/>
          <w:sz w:val="20"/>
          <w:szCs w:val="20"/>
        </w:rPr>
        <w:t xml:space="preserve">CCB”) por ela emitida na forma indicada no </w:t>
      </w:r>
      <w:r>
        <w:rPr>
          <w:rFonts w:ascii="Tahoma" w:hAnsi="Tahoma" w:cs="Tahoma"/>
          <w:color w:val="000000"/>
          <w:spacing w:val="-9"/>
          <w:sz w:val="20"/>
          <w:szCs w:val="20"/>
        </w:rPr>
        <w:t>p</w:t>
      </w:r>
      <w:r w:rsidRPr="00C23946">
        <w:rPr>
          <w:rFonts w:ascii="Tahoma" w:hAnsi="Tahoma" w:cs="Tahoma"/>
          <w:color w:val="000000"/>
          <w:spacing w:val="-9"/>
          <w:sz w:val="20"/>
          <w:szCs w:val="20"/>
        </w:rPr>
        <w:t>reâmbulo,</w:t>
      </w:r>
      <w:r>
        <w:rPr>
          <w:rFonts w:ascii="Tahoma" w:hAnsi="Tahoma" w:cs="Tahoma"/>
          <w:color w:val="000000"/>
          <w:spacing w:val="-9"/>
          <w:sz w:val="20"/>
          <w:szCs w:val="20"/>
        </w:rPr>
        <w:t xml:space="preserve"> contratada por meio dos canais disponibilizados pela QISTA, de acordo com os valores </w:t>
      </w:r>
      <w:proofErr w:type="spellStart"/>
      <w:r>
        <w:rPr>
          <w:rFonts w:ascii="Tahoma" w:hAnsi="Tahoma" w:cs="Tahoma"/>
          <w:color w:val="000000"/>
          <w:spacing w:val="-9"/>
          <w:sz w:val="20"/>
          <w:szCs w:val="20"/>
        </w:rPr>
        <w:t>pré</w:t>
      </w:r>
      <w:proofErr w:type="spellEnd"/>
      <w:r>
        <w:rPr>
          <w:rFonts w:ascii="Tahoma" w:hAnsi="Tahoma" w:cs="Tahoma"/>
          <w:color w:val="000000"/>
          <w:spacing w:val="-9"/>
          <w:sz w:val="20"/>
          <w:szCs w:val="20"/>
        </w:rPr>
        <w:t xml:space="preserve"> aprovados e margem consignável disponível e</w:t>
      </w:r>
      <w:r w:rsidRPr="00C23946">
        <w:rPr>
          <w:rFonts w:ascii="Tahoma" w:hAnsi="Tahoma" w:cs="Tahoma"/>
          <w:color w:val="000000"/>
          <w:spacing w:val="-9"/>
          <w:sz w:val="20"/>
          <w:szCs w:val="20"/>
        </w:rPr>
        <w:t xml:space="preserve"> que poderá ser formalizada por</w:t>
      </w:r>
      <w:r>
        <w:rPr>
          <w:rFonts w:ascii="Tahoma" w:hAnsi="Tahoma" w:cs="Tahoma"/>
          <w:color w:val="000000"/>
          <w:spacing w:val="-9"/>
          <w:sz w:val="20"/>
          <w:szCs w:val="20"/>
        </w:rPr>
        <w:t>:</w:t>
      </w:r>
      <w:r w:rsidRPr="00C23946">
        <w:rPr>
          <w:rFonts w:ascii="Tahoma" w:hAnsi="Tahoma" w:cs="Tahoma"/>
          <w:color w:val="000000"/>
          <w:spacing w:val="-9"/>
          <w:sz w:val="20"/>
          <w:szCs w:val="20"/>
        </w:rPr>
        <w:t xml:space="preserve"> (i) </w:t>
      </w:r>
      <w:r w:rsidRPr="00B86D1E">
        <w:rPr>
          <w:rFonts w:ascii="Tahoma" w:hAnsi="Tahoma" w:cs="Tahoma"/>
          <w:color w:val="000000"/>
          <w:spacing w:val="-9"/>
          <w:sz w:val="20"/>
          <w:szCs w:val="20"/>
          <w:u w:val="single"/>
        </w:rPr>
        <w:t>assinatura</w:t>
      </w:r>
      <w:r w:rsidRPr="00C23946">
        <w:rPr>
          <w:rFonts w:ascii="Tahoma" w:hAnsi="Tahoma" w:cs="Tahoma"/>
          <w:color w:val="000000"/>
          <w:spacing w:val="-9"/>
          <w:sz w:val="20"/>
          <w:szCs w:val="20"/>
          <w:u w:val="single"/>
        </w:rPr>
        <w:t xml:space="preserve"> eletrônico</w:t>
      </w:r>
      <w:r>
        <w:rPr>
          <w:rFonts w:ascii="Tahoma" w:hAnsi="Tahoma" w:cs="Tahoma"/>
          <w:color w:val="000000"/>
          <w:spacing w:val="-9"/>
          <w:sz w:val="20"/>
          <w:szCs w:val="20"/>
        </w:rPr>
        <w:t xml:space="preserve">: </w:t>
      </w:r>
      <w:r w:rsidRPr="006437AC">
        <w:rPr>
          <w:rFonts w:ascii="Tahoma" w:hAnsi="Tahoma" w:cs="Tahoma"/>
          <w:color w:val="000000"/>
          <w:spacing w:val="-9"/>
          <w:sz w:val="20"/>
          <w:szCs w:val="20"/>
        </w:rPr>
        <w:t xml:space="preserve">por um método de autenticação que possibilita a identificação e a expressa manifestação de vontade do </w:t>
      </w:r>
      <w:r>
        <w:rPr>
          <w:rFonts w:ascii="Tahoma" w:hAnsi="Tahoma" w:cs="Tahoma"/>
          <w:color w:val="000000"/>
          <w:spacing w:val="-9"/>
          <w:sz w:val="20"/>
          <w:szCs w:val="20"/>
        </w:rPr>
        <w:t xml:space="preserve">Emitente </w:t>
      </w:r>
      <w:r w:rsidRPr="006437AC">
        <w:rPr>
          <w:rFonts w:ascii="Tahoma" w:hAnsi="Tahoma" w:cs="Tahoma"/>
          <w:color w:val="000000"/>
          <w:spacing w:val="-9"/>
          <w:sz w:val="20"/>
          <w:szCs w:val="20"/>
        </w:rPr>
        <w:t xml:space="preserve">e garante a integridade da operação, </w:t>
      </w:r>
      <w:r>
        <w:rPr>
          <w:rFonts w:ascii="Tahoma" w:hAnsi="Tahoma" w:cs="Tahoma"/>
          <w:color w:val="000000"/>
          <w:spacing w:val="-9"/>
          <w:sz w:val="20"/>
          <w:szCs w:val="20"/>
        </w:rPr>
        <w:t>podendo</w:t>
      </w:r>
      <w:r w:rsidRPr="006437AC">
        <w:rPr>
          <w:rFonts w:ascii="Tahoma" w:hAnsi="Tahoma" w:cs="Tahoma"/>
          <w:color w:val="000000"/>
          <w:spacing w:val="-9"/>
          <w:sz w:val="20"/>
          <w:szCs w:val="20"/>
        </w:rPr>
        <w:t xml:space="preserve"> ser concretizada, dentre outros, por meio de </w:t>
      </w:r>
      <w:r w:rsidRPr="0035641F">
        <w:rPr>
          <w:rFonts w:ascii="Tahoma" w:hAnsi="Tahoma" w:cs="Tahoma"/>
          <w:i/>
          <w:iCs/>
          <w:color w:val="000000"/>
          <w:spacing w:val="-9"/>
          <w:sz w:val="20"/>
          <w:szCs w:val="20"/>
        </w:rPr>
        <w:t>login</w:t>
      </w:r>
      <w:r w:rsidRPr="006437AC">
        <w:rPr>
          <w:rFonts w:ascii="Tahoma" w:hAnsi="Tahoma" w:cs="Tahoma"/>
          <w:color w:val="000000"/>
          <w:spacing w:val="-9"/>
          <w:sz w:val="20"/>
          <w:szCs w:val="20"/>
        </w:rPr>
        <w:t xml:space="preserve">, biometria, senha e/ou </w:t>
      </w:r>
      <w:r w:rsidRPr="0035641F">
        <w:rPr>
          <w:rFonts w:ascii="Tahoma" w:hAnsi="Tahoma" w:cs="Tahoma"/>
          <w:i/>
          <w:iCs/>
          <w:color w:val="000000"/>
          <w:spacing w:val="-9"/>
          <w:sz w:val="20"/>
          <w:szCs w:val="20"/>
        </w:rPr>
        <w:t>token</w:t>
      </w:r>
      <w:r w:rsidRPr="00C23946">
        <w:rPr>
          <w:rFonts w:ascii="Tahoma" w:hAnsi="Tahoma" w:cs="Tahoma"/>
          <w:color w:val="000000"/>
          <w:spacing w:val="-9"/>
          <w:sz w:val="20"/>
          <w:szCs w:val="20"/>
        </w:rPr>
        <w:t>, nos termos do parágrafo 2º do artigo 10 da Medida Provisória nº 2.200/01 ou (</w:t>
      </w:r>
      <w:proofErr w:type="spellStart"/>
      <w:r w:rsidRPr="00C23946">
        <w:rPr>
          <w:rFonts w:ascii="Tahoma" w:hAnsi="Tahoma" w:cs="Tahoma"/>
          <w:color w:val="000000"/>
          <w:spacing w:val="-9"/>
          <w:sz w:val="20"/>
          <w:szCs w:val="20"/>
        </w:rPr>
        <w:t>ii</w:t>
      </w:r>
      <w:proofErr w:type="spellEnd"/>
      <w:r w:rsidRPr="00C23946">
        <w:rPr>
          <w:rFonts w:ascii="Tahoma" w:hAnsi="Tahoma" w:cs="Tahoma"/>
          <w:color w:val="000000"/>
          <w:spacing w:val="-9"/>
          <w:sz w:val="20"/>
          <w:szCs w:val="20"/>
        </w:rPr>
        <w:t xml:space="preserve">) </w:t>
      </w:r>
      <w:r w:rsidRPr="00F80ECB">
        <w:rPr>
          <w:rFonts w:ascii="Tahoma" w:hAnsi="Tahoma" w:cs="Tahoma"/>
          <w:color w:val="000000"/>
          <w:spacing w:val="-9"/>
          <w:sz w:val="20"/>
          <w:szCs w:val="20"/>
          <w:u w:val="single"/>
        </w:rPr>
        <w:t>assinatura fís</w:t>
      </w:r>
      <w:r w:rsidRPr="00C23946">
        <w:rPr>
          <w:rFonts w:ascii="Tahoma" w:hAnsi="Tahoma" w:cs="Tahoma"/>
          <w:color w:val="000000"/>
          <w:spacing w:val="-9"/>
          <w:sz w:val="20"/>
          <w:szCs w:val="20"/>
          <w:u w:val="single"/>
        </w:rPr>
        <w:t>ic</w:t>
      </w:r>
      <w:r>
        <w:rPr>
          <w:rFonts w:ascii="Tahoma" w:hAnsi="Tahoma" w:cs="Tahoma"/>
          <w:color w:val="000000"/>
          <w:spacing w:val="-9"/>
          <w:sz w:val="20"/>
          <w:szCs w:val="20"/>
          <w:u w:val="single"/>
        </w:rPr>
        <w:t>a</w:t>
      </w:r>
      <w:r w:rsidRPr="00C23946">
        <w:rPr>
          <w:rFonts w:ascii="Tahoma" w:hAnsi="Tahoma" w:cs="Tahoma"/>
          <w:color w:val="000000"/>
          <w:spacing w:val="-9"/>
          <w:sz w:val="20"/>
          <w:szCs w:val="20"/>
        </w:rPr>
        <w:t xml:space="preserve">, </w:t>
      </w:r>
      <w:r>
        <w:rPr>
          <w:rFonts w:ascii="Tahoma" w:hAnsi="Tahoma" w:cs="Tahoma"/>
          <w:color w:val="000000"/>
          <w:spacing w:val="-9"/>
          <w:sz w:val="20"/>
          <w:szCs w:val="20"/>
        </w:rPr>
        <w:t>realizada</w:t>
      </w:r>
      <w:r w:rsidRPr="00C23946">
        <w:rPr>
          <w:rFonts w:ascii="Tahoma" w:hAnsi="Tahoma" w:cs="Tahoma"/>
          <w:color w:val="000000"/>
          <w:spacing w:val="-9"/>
          <w:sz w:val="20"/>
          <w:szCs w:val="20"/>
        </w:rPr>
        <w:t xml:space="preserve"> mediante assinatura(s) caligráfica(s)</w:t>
      </w:r>
      <w:r>
        <w:rPr>
          <w:rFonts w:ascii="Tahoma" w:hAnsi="Tahoma" w:cs="Tahoma"/>
          <w:color w:val="000000"/>
          <w:spacing w:val="-9"/>
          <w:sz w:val="20"/>
          <w:szCs w:val="20"/>
        </w:rPr>
        <w:t>. D</w:t>
      </w:r>
      <w:r w:rsidRPr="00C23946">
        <w:rPr>
          <w:rFonts w:ascii="Tahoma" w:hAnsi="Tahoma" w:cs="Tahoma"/>
          <w:color w:val="000000"/>
          <w:spacing w:val="-9"/>
          <w:sz w:val="20"/>
          <w:szCs w:val="20"/>
        </w:rPr>
        <w:t xml:space="preserve">eclarando, ainda, que reconhece a validade e eficácia da contratação, constituindo o presente instrumento título executivo extrajudicial, nos termos do artigo 28 da Lei </w:t>
      </w:r>
      <w:r>
        <w:rPr>
          <w:rFonts w:ascii="Tahoma" w:hAnsi="Tahoma" w:cs="Tahoma"/>
          <w:color w:val="000000"/>
          <w:spacing w:val="-9"/>
          <w:sz w:val="20"/>
          <w:szCs w:val="20"/>
        </w:rPr>
        <w:t xml:space="preserve">nº </w:t>
      </w:r>
      <w:r w:rsidRPr="00C23946">
        <w:rPr>
          <w:rFonts w:ascii="Tahoma" w:hAnsi="Tahoma" w:cs="Tahoma"/>
          <w:color w:val="000000"/>
          <w:spacing w:val="-9"/>
          <w:sz w:val="20"/>
          <w:szCs w:val="20"/>
        </w:rPr>
        <w:t xml:space="preserve">10.931/04. </w:t>
      </w:r>
      <w:r>
        <w:rPr>
          <w:rFonts w:ascii="Tahoma" w:hAnsi="Tahoma" w:cs="Tahoma"/>
          <w:color w:val="000000"/>
          <w:spacing w:val="-9"/>
          <w:sz w:val="20"/>
          <w:szCs w:val="20"/>
        </w:rPr>
        <w:t xml:space="preserve">2.2 Para as operações iniciadas na plataforma CTPS Digital, o CLIENTE desde já reitera a autorização para consulta da margem consignável e de todos os dados necessários para a emissão desta CCB. </w:t>
      </w:r>
    </w:p>
    <w:p w14:paraId="43EF4B4E" w14:textId="77777777" w:rsidR="00F423C6" w:rsidRDefault="00F423C6" w:rsidP="00F423C6">
      <w:pPr>
        <w:jc w:val="both"/>
      </w:pPr>
      <w:r w:rsidRPr="00182C9B">
        <w:rPr>
          <w:rFonts w:ascii="Tahoma" w:hAnsi="Tahoma" w:cs="Tahoma"/>
          <w:b/>
          <w:bCs/>
          <w:color w:val="000000"/>
          <w:spacing w:val="-9"/>
          <w:sz w:val="20"/>
          <w:szCs w:val="20"/>
          <w:u w:val="single"/>
        </w:rPr>
        <w:t>2. Objeto</w:t>
      </w:r>
      <w:r>
        <w:rPr>
          <w:rFonts w:ascii="Tahoma" w:hAnsi="Tahoma" w:cs="Tahoma"/>
          <w:color w:val="000000"/>
          <w:spacing w:val="-9"/>
          <w:sz w:val="20"/>
          <w:szCs w:val="20"/>
        </w:rPr>
        <w:t xml:space="preserve">: </w:t>
      </w:r>
      <w:r w:rsidRPr="00EA0F7C">
        <w:rPr>
          <w:rFonts w:ascii="Tahoma" w:hAnsi="Tahoma" w:cs="Tahoma"/>
          <w:b/>
          <w:bCs/>
          <w:color w:val="000000"/>
          <w:spacing w:val="-9"/>
          <w:sz w:val="20"/>
          <w:szCs w:val="20"/>
        </w:rPr>
        <w:t>2.1</w:t>
      </w:r>
      <w:r>
        <w:rPr>
          <w:rFonts w:ascii="Tahoma" w:hAnsi="Tahoma" w:cs="Tahoma"/>
          <w:color w:val="000000"/>
          <w:spacing w:val="-9"/>
          <w:sz w:val="20"/>
          <w:szCs w:val="20"/>
        </w:rPr>
        <w:t xml:space="preserve"> </w:t>
      </w:r>
      <w:r w:rsidRPr="0011385B">
        <w:rPr>
          <w:rFonts w:ascii="Tahoma" w:hAnsi="Tahoma" w:cs="Tahoma"/>
          <w:color w:val="000000"/>
          <w:spacing w:val="-9"/>
          <w:sz w:val="20"/>
          <w:szCs w:val="20"/>
        </w:rPr>
        <w:t xml:space="preserve">O </w:t>
      </w:r>
      <w:r w:rsidRPr="00182C9B">
        <w:rPr>
          <w:rFonts w:ascii="Tahoma" w:hAnsi="Tahoma" w:cs="Tahoma"/>
          <w:color w:val="000000"/>
          <w:spacing w:val="-9"/>
          <w:sz w:val="20"/>
          <w:szCs w:val="20"/>
        </w:rPr>
        <w:t>empréstimo</w:t>
      </w:r>
      <w:r w:rsidRPr="0011385B">
        <w:rPr>
          <w:rFonts w:ascii="Tahoma" w:hAnsi="Tahoma" w:cs="Tahoma"/>
          <w:color w:val="000000"/>
          <w:spacing w:val="-9"/>
          <w:sz w:val="20"/>
          <w:szCs w:val="20"/>
        </w:rPr>
        <w:t xml:space="preserve"> é concedido na modalidade de taxa de juros pré-fixada, com parcelas iguais, mensais e sucessivas, com capitalização de juros mensais. O valor é amortizado conforme a Tabela PRICE; </w:t>
      </w:r>
      <w:r w:rsidRPr="0011385B">
        <w:rPr>
          <w:rFonts w:ascii="Tahoma" w:hAnsi="Tahoma" w:cs="Tahoma"/>
          <w:b/>
          <w:bCs/>
          <w:color w:val="000000"/>
          <w:spacing w:val="-9"/>
          <w:sz w:val="20"/>
          <w:szCs w:val="20"/>
        </w:rPr>
        <w:t>2.2</w:t>
      </w:r>
      <w:r w:rsidRPr="0011385B">
        <w:rPr>
          <w:rFonts w:ascii="Tahoma" w:hAnsi="Tahoma" w:cs="Tahoma"/>
          <w:color w:val="000000"/>
          <w:spacing w:val="-9"/>
          <w:sz w:val="20"/>
          <w:szCs w:val="20"/>
        </w:rPr>
        <w:t xml:space="preserve"> A liberação do valor do crédito está condicionada à averbação em folha de pagamento junto ao empregador do CLIENTE; </w:t>
      </w:r>
      <w:r w:rsidRPr="0011385B">
        <w:rPr>
          <w:rFonts w:ascii="Tahoma" w:hAnsi="Tahoma" w:cs="Tahoma"/>
          <w:b/>
          <w:bCs/>
          <w:color w:val="000000"/>
          <w:spacing w:val="-9"/>
          <w:sz w:val="20"/>
          <w:szCs w:val="20"/>
        </w:rPr>
        <w:t>2.3</w:t>
      </w:r>
      <w:r w:rsidRPr="0011385B">
        <w:rPr>
          <w:rFonts w:ascii="Tahoma" w:hAnsi="Tahoma" w:cs="Tahoma"/>
          <w:color w:val="000000"/>
          <w:spacing w:val="-9"/>
          <w:sz w:val="20"/>
          <w:szCs w:val="20"/>
        </w:rPr>
        <w:t xml:space="preserve"> Serão cobrados juros </w:t>
      </w:r>
      <w:proofErr w:type="spellStart"/>
      <w:r w:rsidRPr="007C1D6D">
        <w:rPr>
          <w:rFonts w:ascii="Tahoma" w:hAnsi="Tahoma" w:cs="Tahoma"/>
          <w:i/>
          <w:iCs/>
          <w:color w:val="000000"/>
          <w:spacing w:val="-9"/>
          <w:sz w:val="20"/>
          <w:szCs w:val="20"/>
        </w:rPr>
        <w:t>pró-rata</w:t>
      </w:r>
      <w:proofErr w:type="spellEnd"/>
      <w:r w:rsidRPr="007C1D6D">
        <w:rPr>
          <w:rFonts w:ascii="Tahoma" w:hAnsi="Tahoma" w:cs="Tahoma"/>
          <w:i/>
          <w:iCs/>
          <w:color w:val="000000"/>
          <w:spacing w:val="-9"/>
          <w:sz w:val="20"/>
          <w:szCs w:val="20"/>
        </w:rPr>
        <w:t xml:space="preserve"> die</w:t>
      </w:r>
      <w:r w:rsidRPr="0011385B">
        <w:rPr>
          <w:rFonts w:ascii="Tahoma" w:hAnsi="Tahoma" w:cs="Tahoma"/>
          <w:color w:val="000000"/>
          <w:spacing w:val="-9"/>
          <w:sz w:val="20"/>
          <w:szCs w:val="20"/>
        </w:rPr>
        <w:t xml:space="preserve"> durante a vigência dest</w:t>
      </w:r>
      <w:r>
        <w:rPr>
          <w:rFonts w:ascii="Tahoma" w:hAnsi="Tahoma" w:cs="Tahoma"/>
          <w:color w:val="000000"/>
          <w:spacing w:val="-9"/>
          <w:sz w:val="20"/>
          <w:szCs w:val="20"/>
        </w:rPr>
        <w:t>a</w:t>
      </w:r>
      <w:r w:rsidRPr="0011385B">
        <w:rPr>
          <w:rFonts w:ascii="Tahoma" w:hAnsi="Tahoma" w:cs="Tahoma"/>
          <w:color w:val="000000"/>
          <w:spacing w:val="-9"/>
          <w:sz w:val="20"/>
          <w:szCs w:val="20"/>
        </w:rPr>
        <w:t xml:space="preserve"> </w:t>
      </w:r>
      <w:r>
        <w:rPr>
          <w:rFonts w:ascii="Tahoma" w:hAnsi="Tahoma" w:cs="Tahoma"/>
          <w:color w:val="000000"/>
          <w:spacing w:val="-9"/>
          <w:sz w:val="20"/>
          <w:szCs w:val="20"/>
        </w:rPr>
        <w:t>CCB</w:t>
      </w:r>
      <w:r w:rsidRPr="0011385B">
        <w:rPr>
          <w:rFonts w:ascii="Tahoma" w:hAnsi="Tahoma" w:cs="Tahoma"/>
          <w:color w:val="000000"/>
          <w:spacing w:val="-9"/>
          <w:sz w:val="20"/>
          <w:szCs w:val="20"/>
        </w:rPr>
        <w:t xml:space="preserve">, inclusive entre a data de liberação do crédito e a data de vencimento da primeira parcela; </w:t>
      </w:r>
      <w:r w:rsidRPr="0011385B">
        <w:rPr>
          <w:rFonts w:ascii="Tahoma" w:hAnsi="Tahoma" w:cs="Tahoma"/>
          <w:b/>
          <w:bCs/>
          <w:color w:val="000000"/>
          <w:spacing w:val="-9"/>
          <w:sz w:val="20"/>
          <w:szCs w:val="20"/>
        </w:rPr>
        <w:t>2.4</w:t>
      </w:r>
      <w:r w:rsidRPr="0011385B">
        <w:rPr>
          <w:rFonts w:ascii="Tahoma" w:hAnsi="Tahoma" w:cs="Tahoma"/>
          <w:color w:val="000000"/>
          <w:spacing w:val="-9"/>
          <w:sz w:val="20"/>
          <w:szCs w:val="20"/>
        </w:rPr>
        <w:t xml:space="preserve"> Todas as condições dest</w:t>
      </w:r>
      <w:r>
        <w:rPr>
          <w:rFonts w:ascii="Tahoma" w:hAnsi="Tahoma" w:cs="Tahoma"/>
          <w:color w:val="000000"/>
          <w:spacing w:val="-9"/>
          <w:sz w:val="20"/>
          <w:szCs w:val="20"/>
        </w:rPr>
        <w:t>a</w:t>
      </w:r>
      <w:r w:rsidRPr="0011385B">
        <w:rPr>
          <w:rFonts w:ascii="Tahoma" w:hAnsi="Tahoma" w:cs="Tahoma"/>
          <w:color w:val="000000"/>
          <w:spacing w:val="-9"/>
          <w:sz w:val="20"/>
          <w:szCs w:val="20"/>
        </w:rPr>
        <w:t xml:space="preserve"> </w:t>
      </w:r>
      <w:r>
        <w:rPr>
          <w:rFonts w:ascii="Tahoma" w:hAnsi="Tahoma" w:cs="Tahoma"/>
          <w:color w:val="000000"/>
          <w:spacing w:val="-9"/>
          <w:sz w:val="20"/>
          <w:szCs w:val="20"/>
        </w:rPr>
        <w:t>CCB</w:t>
      </w:r>
      <w:r w:rsidRPr="0011385B">
        <w:rPr>
          <w:rFonts w:ascii="Tahoma" w:hAnsi="Tahoma" w:cs="Tahoma"/>
          <w:color w:val="000000"/>
          <w:spacing w:val="-9"/>
          <w:sz w:val="20"/>
          <w:szCs w:val="20"/>
        </w:rPr>
        <w:t xml:space="preserve">, incluindo, mas não se limitando a valores contratados, prazos, evolução da dívida, valores para amortização e liquidação antecipada poderão ser consultadas nos aplicativos QISTA. </w:t>
      </w:r>
      <w:r w:rsidRPr="0011385B">
        <w:rPr>
          <w:rFonts w:ascii="Tahoma" w:hAnsi="Tahoma" w:cs="Tahoma"/>
          <w:b/>
          <w:bCs/>
          <w:color w:val="000000"/>
          <w:spacing w:val="-9"/>
          <w:sz w:val="20"/>
          <w:szCs w:val="20"/>
        </w:rPr>
        <w:t>2.5</w:t>
      </w:r>
      <w:r w:rsidRPr="0011385B">
        <w:rPr>
          <w:rFonts w:ascii="Tahoma" w:hAnsi="Tahoma" w:cs="Tahoma"/>
          <w:color w:val="000000"/>
          <w:spacing w:val="-9"/>
          <w:sz w:val="20"/>
          <w:szCs w:val="20"/>
        </w:rPr>
        <w:t xml:space="preserve"> Na hipótese de o CLIENTE possuir, na data de concessão do crédito dest</w:t>
      </w:r>
      <w:r>
        <w:rPr>
          <w:rFonts w:ascii="Tahoma" w:hAnsi="Tahoma" w:cs="Tahoma"/>
          <w:color w:val="000000"/>
          <w:spacing w:val="-9"/>
          <w:sz w:val="20"/>
          <w:szCs w:val="20"/>
        </w:rPr>
        <w:t>a</w:t>
      </w:r>
      <w:r w:rsidRPr="0011385B">
        <w:rPr>
          <w:rFonts w:ascii="Tahoma" w:hAnsi="Tahoma" w:cs="Tahoma"/>
          <w:color w:val="000000"/>
          <w:spacing w:val="-9"/>
          <w:sz w:val="20"/>
          <w:szCs w:val="20"/>
        </w:rPr>
        <w:t xml:space="preserve"> </w:t>
      </w:r>
      <w:r>
        <w:rPr>
          <w:rFonts w:ascii="Tahoma" w:hAnsi="Tahoma" w:cs="Tahoma"/>
          <w:color w:val="000000"/>
          <w:spacing w:val="-9"/>
          <w:sz w:val="20"/>
          <w:szCs w:val="20"/>
        </w:rPr>
        <w:t>CCB</w:t>
      </w:r>
      <w:r w:rsidRPr="0011385B">
        <w:rPr>
          <w:rFonts w:ascii="Tahoma" w:hAnsi="Tahoma" w:cs="Tahoma"/>
          <w:color w:val="000000"/>
          <w:spacing w:val="-9"/>
          <w:sz w:val="20"/>
          <w:szCs w:val="20"/>
        </w:rPr>
        <w:t xml:space="preserve">, operações ativas com qualquer instituição financeira, na modalidade de empréstimo consignado, sem garantia, com ou sem desconto em folha, com parcelas vincendas, o CLIENTE declara que utilizará o crédito aqui concedido para liquidação destas operações ou amortização, na hipótese de o crédito aqui concedido não ser suficiente para liquidação integral do(s) </w:t>
      </w:r>
      <w:r>
        <w:rPr>
          <w:rFonts w:ascii="Tahoma" w:hAnsi="Tahoma" w:cs="Tahoma"/>
          <w:color w:val="000000"/>
          <w:spacing w:val="-9"/>
          <w:sz w:val="20"/>
          <w:szCs w:val="20"/>
        </w:rPr>
        <w:t>instrumentos</w:t>
      </w:r>
      <w:r w:rsidRPr="0011385B">
        <w:rPr>
          <w:rFonts w:ascii="Tahoma" w:hAnsi="Tahoma" w:cs="Tahoma"/>
          <w:color w:val="000000"/>
          <w:spacing w:val="-9"/>
          <w:sz w:val="20"/>
          <w:szCs w:val="20"/>
        </w:rPr>
        <w:t>(s) vigente(s).</w:t>
      </w:r>
      <w:r>
        <w:t xml:space="preserve">  </w:t>
      </w:r>
    </w:p>
    <w:p w14:paraId="0B872E5F" w14:textId="77777777" w:rsidR="00F423C6" w:rsidRDefault="00F423C6" w:rsidP="00F423C6">
      <w:pPr>
        <w:spacing w:line="276" w:lineRule="auto"/>
        <w:ind w:right="131"/>
        <w:jc w:val="both"/>
        <w:rPr>
          <w:rFonts w:ascii="Tahoma" w:hAnsi="Tahoma" w:cs="Tahoma"/>
          <w:color w:val="000000"/>
          <w:spacing w:val="-9"/>
          <w:sz w:val="20"/>
          <w:szCs w:val="20"/>
        </w:rPr>
      </w:pPr>
      <w:r w:rsidRPr="006D4DE2">
        <w:rPr>
          <w:rFonts w:ascii="Tahoma" w:hAnsi="Tahoma" w:cs="Tahoma"/>
          <w:b/>
          <w:bCs/>
          <w:color w:val="000000"/>
          <w:spacing w:val="-9"/>
          <w:sz w:val="20"/>
          <w:szCs w:val="20"/>
          <w:u w:val="single"/>
        </w:rPr>
        <w:t>3. Liberação do valor contratado:</w:t>
      </w:r>
      <w:r>
        <w:rPr>
          <w:rFonts w:ascii="Tahoma" w:hAnsi="Tahoma" w:cs="Tahoma"/>
          <w:color w:val="000000"/>
          <w:spacing w:val="-9"/>
          <w:sz w:val="20"/>
          <w:szCs w:val="20"/>
        </w:rPr>
        <w:t xml:space="preserve"> </w:t>
      </w:r>
      <w:r w:rsidRPr="0011385B">
        <w:rPr>
          <w:rFonts w:ascii="Tahoma" w:hAnsi="Tahoma" w:cs="Tahoma"/>
          <w:b/>
          <w:bCs/>
          <w:color w:val="000000"/>
          <w:spacing w:val="-9"/>
          <w:sz w:val="20"/>
          <w:szCs w:val="20"/>
        </w:rPr>
        <w:t>3.1</w:t>
      </w:r>
      <w:r>
        <w:rPr>
          <w:rFonts w:ascii="Tahoma" w:hAnsi="Tahoma" w:cs="Tahoma"/>
          <w:color w:val="000000"/>
          <w:spacing w:val="-9"/>
          <w:sz w:val="20"/>
          <w:szCs w:val="20"/>
        </w:rPr>
        <w:t xml:space="preserve"> A liberação do valor contratado somente se dará após a averbação em folha de pagamento junto à empresa responsável pelo processamento de gestão de margem (DATAPREVI). </w:t>
      </w:r>
      <w:r w:rsidRPr="0011385B">
        <w:rPr>
          <w:rFonts w:ascii="Tahoma" w:hAnsi="Tahoma" w:cs="Tahoma"/>
          <w:b/>
          <w:bCs/>
          <w:color w:val="000000"/>
          <w:spacing w:val="-9"/>
          <w:sz w:val="20"/>
          <w:szCs w:val="20"/>
        </w:rPr>
        <w:t>3.2</w:t>
      </w:r>
      <w:r>
        <w:rPr>
          <w:rFonts w:ascii="Tahoma" w:hAnsi="Tahoma" w:cs="Tahoma"/>
          <w:color w:val="000000"/>
          <w:spacing w:val="-9"/>
          <w:sz w:val="20"/>
          <w:szCs w:val="20"/>
        </w:rPr>
        <w:t xml:space="preserve"> O valor do crédito será feito em conta corrente de titularidade do CLIENTE, sendo expressamente vedado o crédito em conta de titularidade de outra pessoa. </w:t>
      </w:r>
      <w:r w:rsidRPr="0011385B">
        <w:rPr>
          <w:rFonts w:ascii="Tahoma" w:hAnsi="Tahoma" w:cs="Tahoma"/>
          <w:b/>
          <w:bCs/>
          <w:color w:val="000000"/>
          <w:spacing w:val="-9"/>
          <w:sz w:val="20"/>
          <w:szCs w:val="20"/>
        </w:rPr>
        <w:t>3.3</w:t>
      </w:r>
      <w:r>
        <w:rPr>
          <w:rFonts w:ascii="Tahoma" w:hAnsi="Tahoma" w:cs="Tahoma"/>
          <w:color w:val="000000"/>
          <w:spacing w:val="-9"/>
          <w:sz w:val="20"/>
          <w:szCs w:val="20"/>
        </w:rPr>
        <w:t xml:space="preserve"> O valor do empréstimo creditado na conta do CLIENTE poderá sofrer alterações em razão de ajustes na data de liberação do crédito.</w:t>
      </w:r>
    </w:p>
    <w:p w14:paraId="1FCDE9BD" w14:textId="7B21A00B" w:rsidR="00F423C6" w:rsidRDefault="00F423C6" w:rsidP="00F423C6">
      <w:pPr>
        <w:spacing w:line="276" w:lineRule="auto"/>
        <w:ind w:right="131"/>
        <w:jc w:val="both"/>
        <w:rPr>
          <w:rFonts w:ascii="Tahoma" w:hAnsi="Tahoma" w:cs="Tahoma"/>
          <w:color w:val="000000"/>
          <w:spacing w:val="-9"/>
          <w:sz w:val="20"/>
          <w:szCs w:val="20"/>
        </w:rPr>
      </w:pPr>
      <w:r w:rsidRPr="006D4DE2">
        <w:rPr>
          <w:rFonts w:ascii="Tahoma" w:hAnsi="Tahoma" w:cs="Tahoma"/>
          <w:b/>
          <w:bCs/>
          <w:color w:val="000000"/>
          <w:spacing w:val="-9"/>
          <w:sz w:val="20"/>
          <w:szCs w:val="20"/>
          <w:u w:val="single"/>
        </w:rPr>
        <w:t>4. Pagamento do Empréstimo:</w:t>
      </w:r>
      <w:r>
        <w:rPr>
          <w:rFonts w:ascii="Tahoma" w:hAnsi="Tahoma" w:cs="Tahoma"/>
          <w:b/>
          <w:bCs/>
          <w:color w:val="000000"/>
          <w:spacing w:val="-9"/>
          <w:sz w:val="20"/>
          <w:szCs w:val="20"/>
          <w:u w:val="single"/>
        </w:rPr>
        <w:t xml:space="preserve"> </w:t>
      </w:r>
      <w:r>
        <w:rPr>
          <w:rFonts w:ascii="Tahoma" w:hAnsi="Tahoma" w:cs="Tahoma"/>
          <w:color w:val="000000"/>
          <w:spacing w:val="-9"/>
          <w:sz w:val="20"/>
          <w:szCs w:val="20"/>
        </w:rPr>
        <w:t xml:space="preserve"> </w:t>
      </w:r>
      <w:r w:rsidRPr="0011385B">
        <w:rPr>
          <w:rFonts w:ascii="Tahoma" w:hAnsi="Tahoma" w:cs="Tahoma"/>
          <w:b/>
          <w:bCs/>
          <w:color w:val="000000"/>
          <w:spacing w:val="-9"/>
          <w:sz w:val="20"/>
          <w:szCs w:val="20"/>
        </w:rPr>
        <w:t>4.1</w:t>
      </w:r>
      <w:r>
        <w:rPr>
          <w:rFonts w:ascii="Tahoma" w:hAnsi="Tahoma" w:cs="Tahoma"/>
          <w:color w:val="000000"/>
          <w:spacing w:val="-9"/>
          <w:sz w:val="20"/>
          <w:szCs w:val="20"/>
        </w:rPr>
        <w:t xml:space="preserve"> </w:t>
      </w:r>
      <w:r w:rsidRPr="0011385B">
        <w:rPr>
          <w:rFonts w:ascii="Tahoma" w:hAnsi="Tahoma" w:cs="Tahoma"/>
          <w:color w:val="000000"/>
          <w:spacing w:val="-9"/>
          <w:sz w:val="20"/>
          <w:szCs w:val="20"/>
        </w:rPr>
        <w:t xml:space="preserve">O valor da parcela do empréstimo será descontado todos os meses do valor total do salário mensal a ser recebido pelo CLIENTE, de forma que o CLIENTE, neste ato, declara, de forma irretratável e irrevogável, que autoriza o desconto das parcelas do empréstimo do seu salário para posterior repasse à QISTA; </w:t>
      </w:r>
      <w:r w:rsidRPr="0011385B">
        <w:rPr>
          <w:rFonts w:ascii="Tahoma" w:hAnsi="Tahoma" w:cs="Tahoma"/>
          <w:b/>
          <w:bCs/>
          <w:color w:val="000000"/>
          <w:spacing w:val="-9"/>
          <w:sz w:val="20"/>
          <w:szCs w:val="20"/>
        </w:rPr>
        <w:t>4.2</w:t>
      </w:r>
      <w:r w:rsidRPr="0011385B">
        <w:rPr>
          <w:rFonts w:ascii="Tahoma" w:hAnsi="Tahoma" w:cs="Tahoma"/>
          <w:color w:val="000000"/>
          <w:spacing w:val="-9"/>
          <w:sz w:val="20"/>
          <w:szCs w:val="20"/>
        </w:rPr>
        <w:t xml:space="preserve"> É de responsabilidade do CLIENTE o pagamento de todos os valores que o seu EMPREGADOR porventura deixar de descontar, ou descontar parcialmente, em sua folha de pagamento;</w:t>
      </w:r>
      <w:r>
        <w:rPr>
          <w:rFonts w:ascii="Tahoma" w:hAnsi="Tahoma" w:cs="Tahoma"/>
          <w:color w:val="000000"/>
          <w:spacing w:val="-9"/>
          <w:sz w:val="20"/>
          <w:szCs w:val="20"/>
        </w:rPr>
        <w:t xml:space="preserve"> </w:t>
      </w:r>
      <w:r>
        <w:rPr>
          <w:rFonts w:ascii="Tahoma" w:hAnsi="Tahoma" w:cs="Tahoma"/>
          <w:b/>
          <w:color w:val="000000"/>
          <w:spacing w:val="-9"/>
          <w:sz w:val="20"/>
          <w:szCs w:val="20"/>
        </w:rPr>
        <w:t>4</w:t>
      </w:r>
      <w:r w:rsidRPr="00C23946">
        <w:rPr>
          <w:rFonts w:ascii="Tahoma" w:hAnsi="Tahoma" w:cs="Tahoma"/>
          <w:b/>
          <w:color w:val="000000"/>
          <w:spacing w:val="-9"/>
          <w:sz w:val="20"/>
          <w:szCs w:val="20"/>
        </w:rPr>
        <w:t xml:space="preserve">.3. </w:t>
      </w:r>
      <w:r w:rsidRPr="00C23946">
        <w:rPr>
          <w:rFonts w:ascii="Tahoma" w:hAnsi="Tahoma" w:cs="Tahoma"/>
          <w:color w:val="000000"/>
          <w:spacing w:val="-9"/>
          <w:sz w:val="20"/>
          <w:szCs w:val="20"/>
        </w:rPr>
        <w:t xml:space="preserve">Caso ocorra a redução ou a falta de margem consignável, por qualquer motivo durante a vigência desta CCB, fica a </w:t>
      </w:r>
      <w:r>
        <w:rPr>
          <w:rFonts w:ascii="Tahoma" w:hAnsi="Tahoma" w:cs="Tahoma"/>
          <w:color w:val="000000"/>
          <w:spacing w:val="-9"/>
          <w:sz w:val="20"/>
          <w:szCs w:val="20"/>
        </w:rPr>
        <w:t>QISTA</w:t>
      </w:r>
      <w:r w:rsidRPr="00C23946">
        <w:rPr>
          <w:rFonts w:ascii="Tahoma" w:hAnsi="Tahoma" w:cs="Tahoma"/>
          <w:color w:val="000000"/>
          <w:spacing w:val="-9"/>
          <w:sz w:val="20"/>
          <w:szCs w:val="20"/>
        </w:rPr>
        <w:t xml:space="preserve"> autorizada a adequar o valor e a quantidade de parcelas especificadas no </w:t>
      </w:r>
      <w:r>
        <w:rPr>
          <w:rFonts w:ascii="Tahoma" w:hAnsi="Tahoma" w:cs="Tahoma"/>
          <w:color w:val="000000"/>
          <w:spacing w:val="-9"/>
          <w:sz w:val="20"/>
          <w:szCs w:val="20"/>
        </w:rPr>
        <w:t>p</w:t>
      </w:r>
      <w:r w:rsidRPr="00C23946">
        <w:rPr>
          <w:rFonts w:ascii="Tahoma" w:hAnsi="Tahoma" w:cs="Tahoma"/>
          <w:color w:val="000000"/>
          <w:spacing w:val="-9"/>
          <w:sz w:val="20"/>
          <w:szCs w:val="20"/>
        </w:rPr>
        <w:t xml:space="preserve">reâmbulo, readaptando-as à margem disponível para o desconto, sem a necessidade de emissão de nova CCB, ocorrendo essa hipótese </w:t>
      </w:r>
      <w:proofErr w:type="spellStart"/>
      <w:r w:rsidRPr="00C23946">
        <w:rPr>
          <w:rFonts w:ascii="Tahoma" w:hAnsi="Tahoma" w:cs="Tahoma"/>
          <w:color w:val="000000"/>
          <w:spacing w:val="-9"/>
          <w:sz w:val="20"/>
          <w:szCs w:val="20"/>
        </w:rPr>
        <w:t>esta</w:t>
      </w:r>
      <w:proofErr w:type="spellEnd"/>
      <w:r w:rsidRPr="00C23946">
        <w:rPr>
          <w:rFonts w:ascii="Tahoma" w:hAnsi="Tahoma" w:cs="Tahoma"/>
          <w:color w:val="000000"/>
          <w:spacing w:val="-9"/>
          <w:sz w:val="20"/>
          <w:szCs w:val="20"/>
        </w:rPr>
        <w:t xml:space="preserve"> CCB será automaticamente prorrogada até a quitação integral do débito nela constante. </w:t>
      </w:r>
      <w:r>
        <w:rPr>
          <w:rFonts w:ascii="Tahoma" w:hAnsi="Tahoma" w:cs="Tahoma"/>
          <w:b/>
          <w:color w:val="000000"/>
          <w:spacing w:val="-9"/>
          <w:sz w:val="20"/>
          <w:szCs w:val="20"/>
        </w:rPr>
        <w:t>4</w:t>
      </w:r>
      <w:r w:rsidRPr="00C23946">
        <w:rPr>
          <w:rFonts w:ascii="Tahoma" w:hAnsi="Tahoma" w:cs="Tahoma"/>
          <w:b/>
          <w:color w:val="000000"/>
          <w:spacing w:val="-9"/>
          <w:sz w:val="20"/>
          <w:szCs w:val="20"/>
        </w:rPr>
        <w:t xml:space="preserve">.3.1. </w:t>
      </w:r>
      <w:r w:rsidRPr="00C23946">
        <w:rPr>
          <w:rFonts w:ascii="Tahoma" w:hAnsi="Tahoma" w:cs="Tahoma"/>
          <w:color w:val="000000"/>
          <w:spacing w:val="-9"/>
          <w:sz w:val="20"/>
          <w:szCs w:val="20"/>
        </w:rPr>
        <w:t xml:space="preserve">Na ocorrência do previsto na cláusula 6.3, o saldo devedor será redistribuído de forma que sobre o valor de cada nova parcela seja aplicada a taxa de juros também especificada no </w:t>
      </w:r>
      <w:r>
        <w:rPr>
          <w:rFonts w:ascii="Tahoma" w:hAnsi="Tahoma" w:cs="Tahoma"/>
          <w:color w:val="000000"/>
          <w:spacing w:val="-9"/>
          <w:sz w:val="20"/>
          <w:szCs w:val="20"/>
        </w:rPr>
        <w:t>p</w:t>
      </w:r>
      <w:r w:rsidRPr="00C23946">
        <w:rPr>
          <w:rFonts w:ascii="Tahoma" w:hAnsi="Tahoma" w:cs="Tahoma"/>
          <w:color w:val="000000"/>
          <w:spacing w:val="-9"/>
          <w:sz w:val="20"/>
          <w:szCs w:val="20"/>
        </w:rPr>
        <w:t xml:space="preserve">reâmbulo, com o consequente aumento de parcelas e alongamento do prazo desta CCB, de acordo com o prazo máximo estabelecido por </w:t>
      </w:r>
      <w:r>
        <w:rPr>
          <w:rFonts w:ascii="Tahoma" w:hAnsi="Tahoma" w:cs="Tahoma"/>
          <w:color w:val="000000"/>
          <w:spacing w:val="-9"/>
          <w:sz w:val="20"/>
          <w:szCs w:val="20"/>
        </w:rPr>
        <w:t xml:space="preserve">seu </w:t>
      </w:r>
      <w:r w:rsidRPr="00746639">
        <w:rPr>
          <w:rFonts w:ascii="Tahoma" w:hAnsi="Tahoma" w:cs="Tahoma"/>
          <w:color w:val="000000"/>
          <w:spacing w:val="-9"/>
          <w:sz w:val="20"/>
          <w:szCs w:val="20"/>
        </w:rPr>
        <w:t>EMPREGADOR</w:t>
      </w:r>
      <w:r w:rsidRPr="00C23946">
        <w:rPr>
          <w:rFonts w:ascii="Tahoma" w:hAnsi="Tahoma" w:cs="Tahoma"/>
          <w:color w:val="000000"/>
          <w:spacing w:val="-9"/>
          <w:sz w:val="20"/>
          <w:szCs w:val="20"/>
        </w:rPr>
        <w:t xml:space="preserve">. </w:t>
      </w:r>
      <w:r>
        <w:rPr>
          <w:rFonts w:ascii="Tahoma" w:hAnsi="Tahoma" w:cs="Tahoma"/>
          <w:b/>
          <w:color w:val="000000"/>
          <w:spacing w:val="-9"/>
          <w:sz w:val="20"/>
          <w:szCs w:val="20"/>
        </w:rPr>
        <w:t>4</w:t>
      </w:r>
      <w:r w:rsidRPr="00C23946">
        <w:rPr>
          <w:rFonts w:ascii="Tahoma" w:hAnsi="Tahoma" w:cs="Tahoma"/>
          <w:b/>
          <w:color w:val="000000"/>
          <w:spacing w:val="-9"/>
          <w:sz w:val="20"/>
          <w:szCs w:val="20"/>
        </w:rPr>
        <w:t>.4.</w:t>
      </w:r>
      <w:r w:rsidRPr="00C23946">
        <w:rPr>
          <w:rFonts w:ascii="Tahoma" w:hAnsi="Tahoma" w:cs="Tahoma"/>
          <w:color w:val="000000"/>
          <w:spacing w:val="-9"/>
          <w:sz w:val="20"/>
          <w:szCs w:val="20"/>
        </w:rPr>
        <w:t xml:space="preserve"> </w:t>
      </w:r>
      <w:r>
        <w:rPr>
          <w:rFonts w:ascii="Tahoma" w:hAnsi="Tahoma" w:cs="Tahoma"/>
          <w:color w:val="000000"/>
          <w:spacing w:val="-9"/>
          <w:sz w:val="20"/>
          <w:szCs w:val="20"/>
        </w:rPr>
        <w:t>o CLIENTE</w:t>
      </w:r>
      <w:r w:rsidRPr="00C23946">
        <w:rPr>
          <w:rFonts w:ascii="Tahoma" w:hAnsi="Tahoma" w:cs="Tahoma"/>
          <w:color w:val="000000"/>
          <w:spacing w:val="-9"/>
          <w:sz w:val="20"/>
          <w:szCs w:val="20"/>
        </w:rPr>
        <w:t xml:space="preserve"> está ciente, concorda e autoriza desde já que, por qualquer motivo, caso os descontos não sejam efetuados, deverá efetuar o pagamento da parcela pendente, acrescido de eventuais encargos pela inadimplência, diretamente à </w:t>
      </w:r>
      <w:r>
        <w:rPr>
          <w:rFonts w:ascii="Tahoma" w:hAnsi="Tahoma" w:cs="Tahoma"/>
          <w:color w:val="000000"/>
          <w:spacing w:val="-9"/>
          <w:sz w:val="20"/>
          <w:szCs w:val="20"/>
        </w:rPr>
        <w:t>QISTA</w:t>
      </w:r>
      <w:r w:rsidRPr="00C23946">
        <w:rPr>
          <w:rFonts w:ascii="Tahoma" w:hAnsi="Tahoma" w:cs="Tahoma"/>
          <w:color w:val="000000"/>
          <w:spacing w:val="-9"/>
          <w:sz w:val="20"/>
          <w:szCs w:val="20"/>
        </w:rPr>
        <w:t xml:space="preserve">, da seguinte forma, pela ordem: (i) por débito em conta bancária de sua titularidade, indicada no </w:t>
      </w:r>
      <w:r w:rsidRPr="001D4DA7">
        <w:rPr>
          <w:rFonts w:ascii="Tahoma" w:hAnsi="Tahoma" w:cs="Tahoma"/>
          <w:color w:val="000000"/>
          <w:spacing w:val="-9"/>
          <w:sz w:val="20"/>
          <w:szCs w:val="20"/>
        </w:rPr>
        <w:t>Preâmbulo; (</w:t>
      </w:r>
      <w:proofErr w:type="spellStart"/>
      <w:r w:rsidRPr="001D4DA7">
        <w:rPr>
          <w:rFonts w:ascii="Tahoma" w:hAnsi="Tahoma" w:cs="Tahoma"/>
          <w:color w:val="000000"/>
          <w:spacing w:val="-9"/>
          <w:sz w:val="20"/>
          <w:szCs w:val="20"/>
        </w:rPr>
        <w:t>ii</w:t>
      </w:r>
      <w:proofErr w:type="spellEnd"/>
      <w:r w:rsidRPr="001D4DA7">
        <w:rPr>
          <w:rFonts w:ascii="Tahoma" w:hAnsi="Tahoma" w:cs="Tahoma"/>
          <w:color w:val="000000"/>
          <w:spacing w:val="-9"/>
          <w:sz w:val="20"/>
          <w:szCs w:val="20"/>
        </w:rPr>
        <w:t>) meio de carnê/boleto bancário; (</w:t>
      </w:r>
      <w:proofErr w:type="spellStart"/>
      <w:r w:rsidRPr="001D4DA7">
        <w:rPr>
          <w:rFonts w:ascii="Tahoma" w:hAnsi="Tahoma" w:cs="Tahoma"/>
          <w:color w:val="000000"/>
          <w:spacing w:val="-9"/>
          <w:sz w:val="20"/>
          <w:szCs w:val="20"/>
        </w:rPr>
        <w:t>iii</w:t>
      </w:r>
      <w:proofErr w:type="spellEnd"/>
      <w:r w:rsidRPr="001D4DA7">
        <w:rPr>
          <w:rFonts w:ascii="Tahoma" w:hAnsi="Tahoma" w:cs="Tahoma"/>
          <w:color w:val="000000"/>
          <w:spacing w:val="-9"/>
          <w:sz w:val="20"/>
          <w:szCs w:val="20"/>
        </w:rPr>
        <w:t>) por Cartão de Crédito de sua titularidade; (</w:t>
      </w:r>
      <w:proofErr w:type="spellStart"/>
      <w:r w:rsidRPr="001D4DA7">
        <w:rPr>
          <w:rFonts w:ascii="Tahoma" w:hAnsi="Tahoma" w:cs="Tahoma"/>
          <w:color w:val="000000"/>
          <w:spacing w:val="-9"/>
          <w:sz w:val="20"/>
          <w:szCs w:val="20"/>
        </w:rPr>
        <w:t>iv</w:t>
      </w:r>
      <w:proofErr w:type="spellEnd"/>
      <w:r w:rsidRPr="001D4DA7">
        <w:rPr>
          <w:rFonts w:ascii="Tahoma" w:hAnsi="Tahoma" w:cs="Tahoma"/>
          <w:color w:val="000000"/>
          <w:spacing w:val="-9"/>
          <w:sz w:val="20"/>
          <w:szCs w:val="20"/>
        </w:rPr>
        <w:t>) por PIX Automático (Resolução BCB n° 402/2024 ou (v) por</w:t>
      </w:r>
      <w:r w:rsidRPr="00C23946">
        <w:rPr>
          <w:rFonts w:ascii="Tahoma" w:hAnsi="Tahoma" w:cs="Tahoma"/>
          <w:color w:val="000000"/>
          <w:spacing w:val="-9"/>
          <w:sz w:val="20"/>
          <w:szCs w:val="20"/>
        </w:rPr>
        <w:t xml:space="preserve"> qualquer outra forma que venha a ser disponibilizado pela Credora. </w:t>
      </w:r>
      <w:r>
        <w:rPr>
          <w:rFonts w:ascii="Tahoma" w:hAnsi="Tahoma" w:cs="Tahoma"/>
          <w:b/>
          <w:color w:val="000000"/>
          <w:spacing w:val="-9"/>
          <w:sz w:val="20"/>
          <w:szCs w:val="20"/>
        </w:rPr>
        <w:t>4</w:t>
      </w:r>
      <w:r w:rsidRPr="00C23946">
        <w:rPr>
          <w:rFonts w:ascii="Tahoma" w:hAnsi="Tahoma" w:cs="Tahoma"/>
          <w:b/>
          <w:color w:val="000000"/>
          <w:spacing w:val="-9"/>
          <w:sz w:val="20"/>
          <w:szCs w:val="20"/>
        </w:rPr>
        <w:t>.5.</w:t>
      </w:r>
      <w:r w:rsidRPr="00C23946">
        <w:rPr>
          <w:rFonts w:ascii="Tahoma" w:hAnsi="Tahoma" w:cs="Tahoma"/>
          <w:color w:val="000000"/>
          <w:spacing w:val="-9"/>
          <w:sz w:val="20"/>
          <w:szCs w:val="20"/>
        </w:rPr>
        <w:t xml:space="preserve"> Na hipótese de extinção de seu vínculo com a Fonte Pagadora, seja qual for a razão, </w:t>
      </w:r>
      <w:r>
        <w:rPr>
          <w:rFonts w:ascii="Tahoma" w:hAnsi="Tahoma" w:cs="Tahoma"/>
          <w:color w:val="000000"/>
          <w:spacing w:val="-9"/>
          <w:sz w:val="20"/>
          <w:szCs w:val="20"/>
        </w:rPr>
        <w:t>o</w:t>
      </w:r>
      <w:r w:rsidRPr="00C23946">
        <w:rPr>
          <w:rFonts w:ascii="Tahoma" w:hAnsi="Tahoma" w:cs="Tahoma"/>
          <w:color w:val="000000"/>
          <w:spacing w:val="-9"/>
          <w:sz w:val="20"/>
          <w:szCs w:val="20"/>
        </w:rPr>
        <w:t xml:space="preserve"> </w:t>
      </w:r>
      <w:r>
        <w:rPr>
          <w:rFonts w:ascii="Tahoma" w:hAnsi="Tahoma" w:cs="Tahoma"/>
          <w:color w:val="000000"/>
          <w:spacing w:val="-9"/>
          <w:sz w:val="20"/>
          <w:szCs w:val="20"/>
        </w:rPr>
        <w:t>CLIENTE</w:t>
      </w:r>
      <w:r w:rsidRPr="00C23946">
        <w:rPr>
          <w:rFonts w:ascii="Tahoma" w:hAnsi="Tahoma" w:cs="Tahoma"/>
          <w:color w:val="000000"/>
          <w:spacing w:val="-9"/>
          <w:sz w:val="20"/>
          <w:szCs w:val="20"/>
        </w:rPr>
        <w:t xml:space="preserve"> autoriza a </w:t>
      </w:r>
      <w:r>
        <w:rPr>
          <w:rFonts w:ascii="Tahoma" w:hAnsi="Tahoma" w:cs="Tahoma"/>
          <w:color w:val="000000"/>
          <w:spacing w:val="-9"/>
          <w:sz w:val="20"/>
          <w:szCs w:val="20"/>
        </w:rPr>
        <w:t>Fonte Pagadora</w:t>
      </w:r>
      <w:r w:rsidRPr="00C23946">
        <w:rPr>
          <w:rFonts w:ascii="Tahoma" w:hAnsi="Tahoma" w:cs="Tahoma"/>
          <w:color w:val="000000"/>
          <w:spacing w:val="-9"/>
          <w:sz w:val="20"/>
          <w:szCs w:val="20"/>
        </w:rPr>
        <w:t>, nos moldes da legislação vigente, a reter em favor da</w:t>
      </w:r>
      <w:r w:rsidRPr="00C23946">
        <w:rPr>
          <w:rFonts w:ascii="Tahoma" w:hAnsi="Tahoma" w:cs="Tahoma"/>
          <w:b/>
          <w:color w:val="000000"/>
          <w:spacing w:val="-9"/>
          <w:sz w:val="20"/>
          <w:szCs w:val="20"/>
        </w:rPr>
        <w:t xml:space="preserve"> </w:t>
      </w:r>
      <w:r w:rsidRPr="00C23946">
        <w:rPr>
          <w:rFonts w:ascii="Tahoma" w:hAnsi="Tahoma" w:cs="Tahoma"/>
          <w:bCs/>
          <w:color w:val="000000"/>
          <w:spacing w:val="-9"/>
          <w:sz w:val="20"/>
          <w:szCs w:val="20"/>
        </w:rPr>
        <w:t xml:space="preserve">Credora </w:t>
      </w:r>
      <w:r w:rsidRPr="00C23946">
        <w:rPr>
          <w:rFonts w:ascii="Tahoma" w:hAnsi="Tahoma" w:cs="Tahoma"/>
          <w:color w:val="000000"/>
          <w:spacing w:val="-9"/>
          <w:sz w:val="20"/>
          <w:szCs w:val="20"/>
        </w:rPr>
        <w:t>todo o crédito a que lhe vier a fazer jus, para amortizar ou liquidar o saldo devedor desta CCB, sendo certo que: (i) se houver residual este lhe será creditado ou (</w:t>
      </w:r>
      <w:proofErr w:type="spellStart"/>
      <w:r w:rsidRPr="00C23946">
        <w:rPr>
          <w:rFonts w:ascii="Tahoma" w:hAnsi="Tahoma" w:cs="Tahoma"/>
          <w:color w:val="000000"/>
          <w:spacing w:val="-9"/>
          <w:sz w:val="20"/>
          <w:szCs w:val="20"/>
        </w:rPr>
        <w:t>ii</w:t>
      </w:r>
      <w:proofErr w:type="spellEnd"/>
      <w:r w:rsidRPr="00C23946">
        <w:rPr>
          <w:rFonts w:ascii="Tahoma" w:hAnsi="Tahoma" w:cs="Tahoma"/>
          <w:color w:val="000000"/>
          <w:spacing w:val="-9"/>
          <w:sz w:val="20"/>
          <w:szCs w:val="20"/>
        </w:rPr>
        <w:t>) se persistir saldo devedor, este será honrado</w:t>
      </w:r>
      <w:r>
        <w:rPr>
          <w:rFonts w:ascii="Tahoma" w:hAnsi="Tahoma" w:cs="Tahoma"/>
          <w:color w:val="000000"/>
          <w:spacing w:val="-9"/>
          <w:sz w:val="20"/>
          <w:szCs w:val="20"/>
        </w:rPr>
        <w:t xml:space="preserve"> pelo CLIENTE </w:t>
      </w:r>
      <w:r w:rsidRPr="00C23946">
        <w:rPr>
          <w:rFonts w:ascii="Tahoma" w:hAnsi="Tahoma" w:cs="Tahoma"/>
          <w:color w:val="000000"/>
          <w:spacing w:val="-9"/>
          <w:sz w:val="20"/>
          <w:szCs w:val="20"/>
        </w:rPr>
        <w:t xml:space="preserve">nos moldes do item </w:t>
      </w:r>
      <w:r>
        <w:rPr>
          <w:rFonts w:ascii="Tahoma" w:hAnsi="Tahoma" w:cs="Tahoma"/>
          <w:color w:val="000000"/>
          <w:spacing w:val="-9"/>
          <w:sz w:val="20"/>
          <w:szCs w:val="20"/>
        </w:rPr>
        <w:t>4</w:t>
      </w:r>
      <w:r w:rsidRPr="00C23946">
        <w:rPr>
          <w:rFonts w:ascii="Tahoma" w:hAnsi="Tahoma" w:cs="Tahoma"/>
          <w:color w:val="000000"/>
          <w:spacing w:val="-9"/>
          <w:sz w:val="20"/>
          <w:szCs w:val="20"/>
        </w:rPr>
        <w:t>.4.</w:t>
      </w:r>
      <w:r>
        <w:rPr>
          <w:rFonts w:ascii="Tahoma" w:hAnsi="Tahoma" w:cs="Tahoma"/>
          <w:color w:val="000000"/>
          <w:spacing w:val="-9"/>
          <w:sz w:val="20"/>
          <w:szCs w:val="20"/>
        </w:rPr>
        <w:t xml:space="preserve">; </w:t>
      </w:r>
      <w:r>
        <w:rPr>
          <w:rFonts w:ascii="Tahoma" w:hAnsi="Tahoma" w:cs="Tahoma"/>
          <w:b/>
          <w:color w:val="000000"/>
          <w:spacing w:val="-9"/>
          <w:sz w:val="20"/>
          <w:szCs w:val="20"/>
        </w:rPr>
        <w:t>4</w:t>
      </w:r>
      <w:r w:rsidRPr="00C23946">
        <w:rPr>
          <w:rFonts w:ascii="Tahoma" w:hAnsi="Tahoma" w:cs="Tahoma"/>
          <w:b/>
          <w:color w:val="000000"/>
          <w:spacing w:val="-9"/>
          <w:sz w:val="20"/>
          <w:szCs w:val="20"/>
        </w:rPr>
        <w:t>.6.</w:t>
      </w:r>
      <w:r w:rsidRPr="00C23946">
        <w:rPr>
          <w:rFonts w:ascii="Tahoma" w:hAnsi="Tahoma" w:cs="Tahoma"/>
          <w:color w:val="000000"/>
          <w:spacing w:val="-9"/>
          <w:sz w:val="20"/>
          <w:szCs w:val="20"/>
        </w:rPr>
        <w:t xml:space="preserve"> Se não for possível o desconto da parcela diretamente do seu salário, ou o débito em conta, </w:t>
      </w:r>
      <w:r>
        <w:rPr>
          <w:rFonts w:ascii="Tahoma" w:hAnsi="Tahoma" w:cs="Tahoma"/>
          <w:color w:val="000000"/>
          <w:spacing w:val="-9"/>
          <w:sz w:val="20"/>
          <w:szCs w:val="20"/>
        </w:rPr>
        <w:t>o CLIENTE</w:t>
      </w:r>
      <w:r w:rsidRPr="00C23946">
        <w:rPr>
          <w:rFonts w:ascii="Tahoma" w:hAnsi="Tahoma" w:cs="Tahoma"/>
          <w:color w:val="000000"/>
          <w:spacing w:val="-9"/>
          <w:sz w:val="20"/>
          <w:szCs w:val="20"/>
        </w:rPr>
        <w:t xml:space="preserve"> está ciente e concorda que a Credora poderá realizar os descontos das parcelas convencionadas no presente instrumento via Cartão de Crédito de sua titularidade e/ou na modalidade PIX Automático (Resolução BCB n° 402/2024), até a satisfação integral do saldo devedor da CCB, de forma a não gerar prejuízo, prorrogar o vencimento das parcelas seguintes proporcionalmente ao período de atraso a fim de viabilizar o pagamento da operação nas mesmas condições originalmente pactuadas, sem que haja a necessidade de formalização de termo aditivo e intenção em novar a dívida</w:t>
      </w:r>
      <w:r>
        <w:rPr>
          <w:rFonts w:ascii="Tahoma" w:hAnsi="Tahoma" w:cs="Tahoma"/>
          <w:color w:val="000000"/>
          <w:spacing w:val="-9"/>
          <w:sz w:val="20"/>
          <w:szCs w:val="20"/>
        </w:rPr>
        <w:t xml:space="preserve">. </w:t>
      </w:r>
      <w:r w:rsidRPr="00A6024E">
        <w:rPr>
          <w:rFonts w:ascii="Tahoma" w:hAnsi="Tahoma" w:cs="Tahoma"/>
          <w:b/>
          <w:bCs/>
          <w:color w:val="000000"/>
          <w:spacing w:val="-9"/>
          <w:sz w:val="20"/>
          <w:szCs w:val="20"/>
        </w:rPr>
        <w:t>4.7</w:t>
      </w:r>
      <w:r>
        <w:rPr>
          <w:rFonts w:ascii="Tahoma" w:hAnsi="Tahoma" w:cs="Tahoma"/>
          <w:color w:val="000000"/>
          <w:spacing w:val="-9"/>
          <w:sz w:val="20"/>
          <w:szCs w:val="20"/>
        </w:rPr>
        <w:t xml:space="preserve"> </w:t>
      </w:r>
      <w:r w:rsidRPr="00A6024E">
        <w:rPr>
          <w:rFonts w:ascii="Tahoma" w:hAnsi="Tahoma" w:cs="Tahoma"/>
          <w:color w:val="000000"/>
          <w:spacing w:val="-9"/>
          <w:sz w:val="20"/>
          <w:szCs w:val="20"/>
        </w:rPr>
        <w:t xml:space="preserve">Na hipótese de interrupção do pagamento das </w:t>
      </w:r>
      <w:r w:rsidRPr="00F9780D">
        <w:rPr>
          <w:rFonts w:ascii="Tahoma" w:hAnsi="Tahoma" w:cs="Tahoma"/>
          <w:color w:val="000000"/>
          <w:spacing w:val="-9"/>
          <w:sz w:val="20"/>
          <w:szCs w:val="20"/>
        </w:rPr>
        <w:t xml:space="preserve">parcelas, a QISTA poderá prorrogar o vencimento das parcelas futuras em período suficiente para permitir o pagamento total do empréstimo; </w:t>
      </w:r>
      <w:r w:rsidRPr="00F9780D">
        <w:rPr>
          <w:rFonts w:ascii="Tahoma" w:hAnsi="Tahoma" w:cs="Tahoma"/>
          <w:b/>
          <w:bCs/>
          <w:color w:val="000000"/>
          <w:spacing w:val="-9"/>
          <w:sz w:val="20"/>
          <w:szCs w:val="20"/>
        </w:rPr>
        <w:t>4.8</w:t>
      </w:r>
      <w:r w:rsidRPr="00F9780D">
        <w:rPr>
          <w:rFonts w:ascii="Tahoma" w:hAnsi="Tahoma" w:cs="Tahoma"/>
          <w:color w:val="000000"/>
          <w:spacing w:val="-9"/>
          <w:sz w:val="20"/>
          <w:szCs w:val="20"/>
        </w:rPr>
        <w:t xml:space="preserve"> Caso a parcela seja descontada do salário do CLIENTE e o seu respectivo EMPREGADOR não faça o repasse do valor para a QISTA nos termos preconizados pela legislação vigente, o </w:t>
      </w:r>
      <w:r w:rsidRPr="00F9780D">
        <w:rPr>
          <w:rFonts w:ascii="Tahoma" w:hAnsi="Tahoma" w:cs="Tahoma"/>
          <w:color w:val="000000"/>
          <w:spacing w:val="-9"/>
          <w:sz w:val="20"/>
          <w:szCs w:val="20"/>
        </w:rPr>
        <w:lastRenderedPageBreak/>
        <w:t>CLIENTE deverá contatar a QISTA para realizar o pagamento da parcela a fim de evitar o acúmulo de encargos de mora;</w:t>
      </w:r>
      <w:r w:rsidRPr="00A6024E">
        <w:rPr>
          <w:rFonts w:ascii="Tahoma" w:hAnsi="Tahoma" w:cs="Tahoma"/>
          <w:color w:val="000000"/>
          <w:spacing w:val="-9"/>
          <w:sz w:val="20"/>
          <w:szCs w:val="20"/>
        </w:rPr>
        <w:t xml:space="preserve"> </w:t>
      </w:r>
      <w:r w:rsidRPr="00A6024E">
        <w:rPr>
          <w:rFonts w:ascii="Tahoma" w:hAnsi="Tahoma" w:cs="Tahoma"/>
          <w:b/>
          <w:bCs/>
          <w:color w:val="000000"/>
          <w:spacing w:val="-9"/>
          <w:sz w:val="20"/>
          <w:szCs w:val="20"/>
        </w:rPr>
        <w:t>4.9</w:t>
      </w:r>
      <w:r w:rsidRPr="00A6024E">
        <w:rPr>
          <w:rFonts w:ascii="Tahoma" w:hAnsi="Tahoma" w:cs="Tahoma"/>
          <w:color w:val="000000"/>
          <w:spacing w:val="-9"/>
          <w:sz w:val="20"/>
          <w:szCs w:val="20"/>
        </w:rPr>
        <w:t xml:space="preserve"> Os pagamentos das parcelas serão efetuados nas respectivas datas de vencimento, sendo certo que o recebimento de determinada parcela não significará quitação das parcelas anteriores; </w:t>
      </w:r>
      <w:r w:rsidRPr="00A6024E">
        <w:rPr>
          <w:rFonts w:ascii="Tahoma" w:hAnsi="Tahoma" w:cs="Tahoma"/>
          <w:b/>
          <w:bCs/>
          <w:color w:val="000000"/>
          <w:spacing w:val="-9"/>
          <w:sz w:val="20"/>
          <w:szCs w:val="20"/>
        </w:rPr>
        <w:t>4.10</w:t>
      </w:r>
      <w:r w:rsidRPr="00A6024E">
        <w:rPr>
          <w:rFonts w:ascii="Tahoma" w:hAnsi="Tahoma" w:cs="Tahoma"/>
          <w:color w:val="000000"/>
          <w:spacing w:val="-9"/>
          <w:sz w:val="20"/>
          <w:szCs w:val="20"/>
        </w:rPr>
        <w:t xml:space="preserve"> Na hipótese de alteração do vínculo contratual trabalhista do CLIENTE antes da quitação integral das obrigações previstas nest</w:t>
      </w:r>
      <w:r>
        <w:rPr>
          <w:rFonts w:ascii="Tahoma" w:hAnsi="Tahoma" w:cs="Tahoma"/>
          <w:color w:val="000000"/>
          <w:spacing w:val="-9"/>
          <w:sz w:val="20"/>
          <w:szCs w:val="20"/>
        </w:rPr>
        <w:t>a</w:t>
      </w:r>
      <w:r w:rsidRPr="00A6024E">
        <w:rPr>
          <w:rFonts w:ascii="Tahoma" w:hAnsi="Tahoma" w:cs="Tahoma"/>
          <w:color w:val="000000"/>
          <w:spacing w:val="-9"/>
          <w:sz w:val="20"/>
          <w:szCs w:val="20"/>
        </w:rPr>
        <w:t xml:space="preserve"> </w:t>
      </w:r>
      <w:r>
        <w:rPr>
          <w:rFonts w:ascii="Tahoma" w:hAnsi="Tahoma" w:cs="Tahoma"/>
          <w:color w:val="000000"/>
          <w:spacing w:val="-9"/>
          <w:sz w:val="20"/>
          <w:szCs w:val="20"/>
        </w:rPr>
        <w:t>CCB</w:t>
      </w:r>
      <w:r w:rsidRPr="00A6024E">
        <w:rPr>
          <w:rFonts w:ascii="Tahoma" w:hAnsi="Tahoma" w:cs="Tahoma"/>
          <w:color w:val="000000"/>
          <w:spacing w:val="-9"/>
          <w:sz w:val="20"/>
          <w:szCs w:val="20"/>
        </w:rPr>
        <w:t xml:space="preserve">, o CLIENTE desde já autoriza que as parcelas deste empréstimo sejam descontadas da sua respectiva rescisão contratual, </w:t>
      </w:r>
      <w:r>
        <w:rPr>
          <w:rFonts w:ascii="Tahoma" w:hAnsi="Tahoma" w:cs="Tahoma"/>
          <w:color w:val="000000"/>
          <w:spacing w:val="-9"/>
          <w:sz w:val="20"/>
          <w:szCs w:val="20"/>
        </w:rPr>
        <w:t>até 10% (dez por cento) do</w:t>
      </w:r>
      <w:r w:rsidRPr="00A6024E">
        <w:rPr>
          <w:rFonts w:ascii="Tahoma" w:hAnsi="Tahoma" w:cs="Tahoma"/>
          <w:color w:val="000000"/>
          <w:spacing w:val="-9"/>
          <w:sz w:val="20"/>
          <w:szCs w:val="20"/>
        </w:rPr>
        <w:t xml:space="preserve"> saldo de sua conta vinculada no Fundo de Garantia do Tempo de Serviço – FGTS</w:t>
      </w:r>
      <w:r>
        <w:rPr>
          <w:rFonts w:ascii="Tahoma" w:hAnsi="Tahoma" w:cs="Tahoma"/>
          <w:color w:val="000000"/>
          <w:spacing w:val="-9"/>
          <w:sz w:val="20"/>
          <w:szCs w:val="20"/>
        </w:rPr>
        <w:t>,</w:t>
      </w:r>
      <w:r w:rsidRPr="00A6024E">
        <w:rPr>
          <w:rFonts w:ascii="Tahoma" w:hAnsi="Tahoma" w:cs="Tahoma"/>
          <w:color w:val="000000"/>
          <w:spacing w:val="-9"/>
          <w:sz w:val="20"/>
          <w:szCs w:val="20"/>
        </w:rPr>
        <w:t xml:space="preserve"> e/ou, quando aplicável, d</w:t>
      </w:r>
      <w:r>
        <w:rPr>
          <w:rFonts w:ascii="Tahoma" w:hAnsi="Tahoma" w:cs="Tahoma"/>
          <w:color w:val="000000"/>
          <w:spacing w:val="-9"/>
          <w:sz w:val="20"/>
          <w:szCs w:val="20"/>
        </w:rPr>
        <w:t>e até 100% (cem por cento) do</w:t>
      </w:r>
      <w:r w:rsidRPr="00A6024E">
        <w:rPr>
          <w:rFonts w:ascii="Tahoma" w:hAnsi="Tahoma" w:cs="Tahoma"/>
          <w:color w:val="000000"/>
          <w:spacing w:val="-9"/>
          <w:sz w:val="20"/>
          <w:szCs w:val="20"/>
        </w:rPr>
        <w:t xml:space="preserve"> valor da multa contratual paga pelo EMPREGADOR, </w:t>
      </w:r>
      <w:r>
        <w:rPr>
          <w:rFonts w:ascii="Tahoma" w:hAnsi="Tahoma" w:cs="Tahoma"/>
          <w:color w:val="000000"/>
          <w:spacing w:val="-9"/>
          <w:sz w:val="20"/>
          <w:szCs w:val="20"/>
        </w:rPr>
        <w:t>conforme</w:t>
      </w:r>
      <w:r w:rsidRPr="00A6024E">
        <w:rPr>
          <w:rFonts w:ascii="Tahoma" w:hAnsi="Tahoma" w:cs="Tahoma"/>
          <w:color w:val="000000"/>
          <w:spacing w:val="-9"/>
          <w:sz w:val="20"/>
          <w:szCs w:val="20"/>
        </w:rPr>
        <w:t xml:space="preserve"> os limites percentuais preconizados pela Lei nº 10.820 de 17 de dezembro de 2003 e/ou do NOVO EMPREGADOR. Na hipótese de novo vínculo contratual, as autorizações previstas nes</w:t>
      </w:r>
      <w:r>
        <w:rPr>
          <w:rFonts w:ascii="Tahoma" w:hAnsi="Tahoma" w:cs="Tahoma"/>
          <w:color w:val="000000"/>
          <w:spacing w:val="-9"/>
          <w:sz w:val="20"/>
          <w:szCs w:val="20"/>
        </w:rPr>
        <w:t>ta</w:t>
      </w:r>
      <w:r w:rsidRPr="00A6024E">
        <w:rPr>
          <w:rFonts w:ascii="Tahoma" w:hAnsi="Tahoma" w:cs="Tahoma"/>
          <w:color w:val="000000"/>
          <w:spacing w:val="-9"/>
          <w:sz w:val="20"/>
          <w:szCs w:val="20"/>
        </w:rPr>
        <w:t xml:space="preserve"> </w:t>
      </w:r>
      <w:r>
        <w:rPr>
          <w:rFonts w:ascii="Tahoma" w:hAnsi="Tahoma" w:cs="Tahoma"/>
          <w:color w:val="000000"/>
          <w:spacing w:val="-9"/>
          <w:sz w:val="20"/>
          <w:szCs w:val="20"/>
        </w:rPr>
        <w:t>CCB</w:t>
      </w:r>
      <w:r w:rsidRPr="00A6024E">
        <w:rPr>
          <w:rFonts w:ascii="Tahoma" w:hAnsi="Tahoma" w:cs="Tahoma"/>
          <w:color w:val="000000"/>
          <w:spacing w:val="-9"/>
          <w:sz w:val="20"/>
          <w:szCs w:val="20"/>
        </w:rPr>
        <w:t xml:space="preserve"> s</w:t>
      </w:r>
      <w:r>
        <w:rPr>
          <w:rFonts w:ascii="Tahoma" w:hAnsi="Tahoma" w:cs="Tahoma"/>
          <w:color w:val="000000"/>
          <w:spacing w:val="-9"/>
          <w:sz w:val="20"/>
          <w:szCs w:val="20"/>
        </w:rPr>
        <w:t>erão</w:t>
      </w:r>
      <w:r w:rsidRPr="00A6024E">
        <w:rPr>
          <w:rFonts w:ascii="Tahoma" w:hAnsi="Tahoma" w:cs="Tahoma"/>
          <w:color w:val="000000"/>
          <w:spacing w:val="-9"/>
          <w:sz w:val="20"/>
          <w:szCs w:val="20"/>
        </w:rPr>
        <w:t xml:space="preserve"> automaticamente estendidas ao NOVO EMPREGADOR.</w:t>
      </w:r>
    </w:p>
    <w:p w14:paraId="68260600" w14:textId="77777777" w:rsidR="00F423C6" w:rsidRDefault="00F423C6" w:rsidP="00F423C6">
      <w:pPr>
        <w:spacing w:line="276" w:lineRule="auto"/>
        <w:ind w:right="131"/>
        <w:jc w:val="both"/>
        <w:rPr>
          <w:rFonts w:ascii="Tahoma" w:hAnsi="Tahoma" w:cs="Tahoma"/>
          <w:color w:val="000000"/>
          <w:spacing w:val="-9"/>
          <w:sz w:val="20"/>
          <w:szCs w:val="20"/>
        </w:rPr>
      </w:pPr>
      <w:r w:rsidRPr="00A6024E">
        <w:rPr>
          <w:rFonts w:ascii="Tahoma" w:hAnsi="Tahoma" w:cs="Tahoma"/>
          <w:b/>
          <w:bCs/>
          <w:color w:val="000000"/>
          <w:spacing w:val="-9"/>
          <w:sz w:val="20"/>
          <w:szCs w:val="20"/>
        </w:rPr>
        <w:t>5. Amortização e Liquidação</w:t>
      </w:r>
      <w:r>
        <w:rPr>
          <w:rFonts w:ascii="Tahoma" w:hAnsi="Tahoma" w:cs="Tahoma"/>
          <w:color w:val="000000"/>
          <w:spacing w:val="-9"/>
          <w:sz w:val="20"/>
          <w:szCs w:val="20"/>
        </w:rPr>
        <w:t xml:space="preserve">: </w:t>
      </w:r>
      <w:r w:rsidRPr="00C60F12">
        <w:rPr>
          <w:rFonts w:ascii="Tahoma" w:hAnsi="Tahoma" w:cs="Tahoma"/>
          <w:b/>
          <w:bCs/>
          <w:color w:val="000000"/>
          <w:spacing w:val="-9"/>
          <w:sz w:val="20"/>
          <w:szCs w:val="20"/>
        </w:rPr>
        <w:t>5.1</w:t>
      </w:r>
      <w:r>
        <w:rPr>
          <w:rFonts w:ascii="Tahoma" w:hAnsi="Tahoma" w:cs="Tahoma"/>
          <w:color w:val="000000"/>
          <w:spacing w:val="-9"/>
          <w:sz w:val="20"/>
          <w:szCs w:val="20"/>
        </w:rPr>
        <w:t xml:space="preserve"> </w:t>
      </w:r>
      <w:r w:rsidRPr="00C60F12">
        <w:rPr>
          <w:rFonts w:ascii="Tahoma" w:hAnsi="Tahoma" w:cs="Tahoma"/>
          <w:color w:val="000000"/>
          <w:spacing w:val="-9"/>
          <w:sz w:val="20"/>
          <w:szCs w:val="20"/>
        </w:rPr>
        <w:t>O CLIENTE poderá amortizar ou liquidar antecipadamente est</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w:t>
      </w:r>
      <w:r>
        <w:rPr>
          <w:rFonts w:ascii="Tahoma" w:hAnsi="Tahoma" w:cs="Tahoma"/>
          <w:color w:val="000000"/>
          <w:spacing w:val="-9"/>
          <w:sz w:val="20"/>
          <w:szCs w:val="20"/>
        </w:rPr>
        <w:t>CCB</w:t>
      </w:r>
      <w:r w:rsidRPr="00C60F12">
        <w:rPr>
          <w:rFonts w:ascii="Tahoma" w:hAnsi="Tahoma" w:cs="Tahoma"/>
          <w:color w:val="000000"/>
          <w:spacing w:val="-9"/>
          <w:sz w:val="20"/>
          <w:szCs w:val="20"/>
        </w:rPr>
        <w:t xml:space="preserve"> a valor presente com desconto proporcional dos juros, sendo que o saldo devedor será calculado utilizando-se da mesma taxa de juros remuneratórios pactuada nest</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w:t>
      </w:r>
      <w:r>
        <w:rPr>
          <w:rFonts w:ascii="Tahoma" w:hAnsi="Tahoma" w:cs="Tahoma"/>
          <w:color w:val="000000"/>
          <w:spacing w:val="-9"/>
          <w:sz w:val="20"/>
          <w:szCs w:val="20"/>
        </w:rPr>
        <w:t>CCB</w:t>
      </w:r>
      <w:r w:rsidRPr="00C60F12">
        <w:rPr>
          <w:rFonts w:ascii="Tahoma" w:hAnsi="Tahoma" w:cs="Tahoma"/>
          <w:color w:val="000000"/>
          <w:spacing w:val="-9"/>
          <w:sz w:val="20"/>
          <w:szCs w:val="20"/>
        </w:rPr>
        <w:t xml:space="preserve">; </w:t>
      </w:r>
      <w:r w:rsidRPr="00C60F12">
        <w:rPr>
          <w:rFonts w:ascii="Tahoma" w:hAnsi="Tahoma" w:cs="Tahoma"/>
          <w:b/>
          <w:bCs/>
          <w:color w:val="000000"/>
          <w:spacing w:val="-9"/>
          <w:sz w:val="20"/>
          <w:szCs w:val="20"/>
        </w:rPr>
        <w:t>5.2</w:t>
      </w:r>
      <w:r w:rsidRPr="00C60F12">
        <w:rPr>
          <w:rFonts w:ascii="Tahoma" w:hAnsi="Tahoma" w:cs="Tahoma"/>
          <w:color w:val="000000"/>
          <w:spacing w:val="-9"/>
          <w:sz w:val="20"/>
          <w:szCs w:val="20"/>
        </w:rPr>
        <w:t xml:space="preserve"> No caso de o CLIENTE </w:t>
      </w:r>
      <w:r>
        <w:rPr>
          <w:rFonts w:ascii="Tahoma" w:hAnsi="Tahoma" w:cs="Tahoma"/>
          <w:color w:val="000000"/>
          <w:spacing w:val="-9"/>
          <w:sz w:val="20"/>
          <w:szCs w:val="20"/>
        </w:rPr>
        <w:t xml:space="preserve">realizar </w:t>
      </w:r>
      <w:r w:rsidRPr="00C60F12">
        <w:rPr>
          <w:rFonts w:ascii="Tahoma" w:hAnsi="Tahoma" w:cs="Tahoma"/>
          <w:color w:val="000000"/>
          <w:spacing w:val="-9"/>
          <w:sz w:val="20"/>
          <w:szCs w:val="20"/>
        </w:rPr>
        <w:t>o pagamento antecipado de uma parte do valor remanescente e este valor for igual ou superior a uma parcela, o CLIENTE poderá optar por reduzir o valor das parcelas restantes ou reduzir o prazo d</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C</w:t>
      </w:r>
      <w:r>
        <w:rPr>
          <w:rFonts w:ascii="Tahoma" w:hAnsi="Tahoma" w:cs="Tahoma"/>
          <w:color w:val="000000"/>
          <w:spacing w:val="-9"/>
          <w:sz w:val="20"/>
          <w:szCs w:val="20"/>
        </w:rPr>
        <w:t>CB</w:t>
      </w:r>
      <w:r w:rsidRPr="00C60F12">
        <w:rPr>
          <w:rFonts w:ascii="Tahoma" w:hAnsi="Tahoma" w:cs="Tahoma"/>
          <w:color w:val="000000"/>
          <w:spacing w:val="-9"/>
          <w:sz w:val="20"/>
          <w:szCs w:val="20"/>
        </w:rPr>
        <w:t xml:space="preserve">; </w:t>
      </w:r>
      <w:r w:rsidRPr="00C60F12">
        <w:rPr>
          <w:rFonts w:ascii="Tahoma" w:hAnsi="Tahoma" w:cs="Tahoma"/>
          <w:b/>
          <w:bCs/>
          <w:color w:val="000000"/>
          <w:spacing w:val="-9"/>
          <w:sz w:val="20"/>
          <w:szCs w:val="20"/>
        </w:rPr>
        <w:t>5.3</w:t>
      </w:r>
      <w:r w:rsidRPr="00C60F12">
        <w:rPr>
          <w:rFonts w:ascii="Tahoma" w:hAnsi="Tahoma" w:cs="Tahoma"/>
          <w:color w:val="000000"/>
          <w:spacing w:val="-9"/>
          <w:sz w:val="20"/>
          <w:szCs w:val="20"/>
        </w:rPr>
        <w:t xml:space="preserve"> Na hipótese de o EMPREGADOR descontar do salário do CLIENTE valor de parcela que já tenha sido antecipadamente paga, a QISTA providenciará a devolução do valor recebido em duplicidade em até 5 (cinco) dias úteis após a data de vencimento da respectiva parcela paga antecipadamente </w:t>
      </w:r>
      <w:r w:rsidRPr="00C60F12">
        <w:rPr>
          <w:rFonts w:ascii="Tahoma" w:hAnsi="Tahoma" w:cs="Tahoma"/>
          <w:b/>
          <w:bCs/>
          <w:color w:val="000000"/>
          <w:spacing w:val="-9"/>
          <w:sz w:val="20"/>
          <w:szCs w:val="20"/>
        </w:rPr>
        <w:t>5.4</w:t>
      </w:r>
      <w:r w:rsidRPr="00C60F12">
        <w:rPr>
          <w:rFonts w:ascii="Tahoma" w:hAnsi="Tahoma" w:cs="Tahoma"/>
          <w:color w:val="000000"/>
          <w:spacing w:val="-9"/>
          <w:sz w:val="20"/>
          <w:szCs w:val="20"/>
        </w:rPr>
        <w:t xml:space="preserve"> Se a liquidação total d</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w:t>
      </w:r>
      <w:r>
        <w:rPr>
          <w:rFonts w:ascii="Tahoma" w:hAnsi="Tahoma" w:cs="Tahoma"/>
          <w:color w:val="000000"/>
          <w:spacing w:val="-9"/>
          <w:sz w:val="20"/>
          <w:szCs w:val="20"/>
        </w:rPr>
        <w:t>CCB</w:t>
      </w:r>
      <w:r w:rsidRPr="00C60F12">
        <w:rPr>
          <w:rFonts w:ascii="Tahoma" w:hAnsi="Tahoma" w:cs="Tahoma"/>
          <w:color w:val="000000"/>
          <w:spacing w:val="-9"/>
          <w:sz w:val="20"/>
          <w:szCs w:val="20"/>
        </w:rPr>
        <w:t xml:space="preserve"> for feita ao mesmo tempo de uma nova concessão de crédito (Renovação), o valor total do saldo devedor d</w:t>
      </w:r>
      <w:r>
        <w:rPr>
          <w:rFonts w:ascii="Tahoma" w:hAnsi="Tahoma" w:cs="Tahoma"/>
          <w:color w:val="000000"/>
          <w:spacing w:val="-9"/>
          <w:sz w:val="20"/>
          <w:szCs w:val="20"/>
        </w:rPr>
        <w:t>a CCB</w:t>
      </w:r>
      <w:r w:rsidRPr="00C60F12">
        <w:rPr>
          <w:rFonts w:ascii="Tahoma" w:hAnsi="Tahoma" w:cs="Tahoma"/>
          <w:color w:val="000000"/>
          <w:spacing w:val="-9"/>
          <w:sz w:val="20"/>
          <w:szCs w:val="20"/>
        </w:rPr>
        <w:t xml:space="preserve"> será descontad</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do valor a ser recebido pelo CLIENTE. </w:t>
      </w:r>
      <w:r w:rsidRPr="00C60F12">
        <w:rPr>
          <w:rFonts w:ascii="Tahoma" w:hAnsi="Tahoma" w:cs="Tahoma"/>
          <w:b/>
          <w:bCs/>
          <w:color w:val="000000"/>
          <w:spacing w:val="-9"/>
          <w:sz w:val="20"/>
          <w:szCs w:val="20"/>
        </w:rPr>
        <w:t>5.5</w:t>
      </w:r>
      <w:r w:rsidRPr="00C60F12">
        <w:rPr>
          <w:rFonts w:ascii="Tahoma" w:hAnsi="Tahoma" w:cs="Tahoma"/>
          <w:color w:val="000000"/>
          <w:spacing w:val="-9"/>
          <w:sz w:val="20"/>
          <w:szCs w:val="20"/>
        </w:rPr>
        <w:t xml:space="preserve"> Após a liquidação antecipada, caso ocorra desconto do valor da parcela seguinte no salário do CLIENTE em razão de questões operacionais, a QISTA terá até 2 (dois) dias úteis após a confirmação da liquidação d</w:t>
      </w:r>
      <w:r>
        <w:rPr>
          <w:rFonts w:ascii="Tahoma" w:hAnsi="Tahoma" w:cs="Tahoma"/>
          <w:color w:val="000000"/>
          <w:spacing w:val="-9"/>
          <w:sz w:val="20"/>
          <w:szCs w:val="20"/>
        </w:rPr>
        <w:t>a</w:t>
      </w:r>
      <w:r w:rsidRPr="00C60F12">
        <w:rPr>
          <w:rFonts w:ascii="Tahoma" w:hAnsi="Tahoma" w:cs="Tahoma"/>
          <w:color w:val="000000"/>
          <w:spacing w:val="-9"/>
          <w:sz w:val="20"/>
          <w:szCs w:val="20"/>
        </w:rPr>
        <w:t xml:space="preserve"> </w:t>
      </w:r>
      <w:r>
        <w:rPr>
          <w:rFonts w:ascii="Tahoma" w:hAnsi="Tahoma" w:cs="Tahoma"/>
          <w:color w:val="000000"/>
          <w:spacing w:val="-9"/>
          <w:sz w:val="20"/>
          <w:szCs w:val="20"/>
        </w:rPr>
        <w:t>CCB</w:t>
      </w:r>
      <w:r w:rsidRPr="00C60F12">
        <w:rPr>
          <w:rFonts w:ascii="Tahoma" w:hAnsi="Tahoma" w:cs="Tahoma"/>
          <w:color w:val="000000"/>
          <w:spacing w:val="-9"/>
          <w:sz w:val="20"/>
          <w:szCs w:val="20"/>
        </w:rPr>
        <w:t xml:space="preserve"> para fazer a devolução do respectivo valor; </w:t>
      </w:r>
      <w:r w:rsidRPr="0034669D">
        <w:rPr>
          <w:rFonts w:ascii="Tahoma" w:hAnsi="Tahoma" w:cs="Tahoma"/>
          <w:color w:val="000000"/>
          <w:spacing w:val="-9"/>
          <w:sz w:val="20"/>
          <w:szCs w:val="20"/>
        </w:rPr>
        <w:t>5.6</w:t>
      </w:r>
      <w:r w:rsidRPr="00C60F12">
        <w:rPr>
          <w:rFonts w:ascii="Tahoma" w:hAnsi="Tahoma" w:cs="Tahoma"/>
          <w:color w:val="000000"/>
          <w:spacing w:val="-9"/>
          <w:sz w:val="20"/>
          <w:szCs w:val="20"/>
        </w:rPr>
        <w:t xml:space="preserve"> A liquidação antecipada poderá ser feita através de portabilidade de crédito, conforme </w:t>
      </w:r>
      <w:r>
        <w:rPr>
          <w:rFonts w:ascii="Tahoma" w:hAnsi="Tahoma" w:cs="Tahoma"/>
          <w:color w:val="000000"/>
          <w:spacing w:val="-9"/>
          <w:sz w:val="20"/>
          <w:szCs w:val="20"/>
        </w:rPr>
        <w:t>legislação vigente</w:t>
      </w:r>
      <w:r w:rsidRPr="00C60F12">
        <w:rPr>
          <w:rFonts w:ascii="Tahoma" w:hAnsi="Tahoma" w:cs="Tahoma"/>
          <w:color w:val="000000"/>
          <w:spacing w:val="-9"/>
          <w:sz w:val="20"/>
          <w:szCs w:val="20"/>
        </w:rPr>
        <w:t xml:space="preserve">, </w:t>
      </w:r>
      <w:r>
        <w:rPr>
          <w:rFonts w:ascii="Tahoma" w:hAnsi="Tahoma" w:cs="Tahoma"/>
          <w:color w:val="000000"/>
          <w:spacing w:val="-9"/>
          <w:sz w:val="20"/>
          <w:szCs w:val="20"/>
        </w:rPr>
        <w:t>por meio</w:t>
      </w:r>
      <w:r w:rsidRPr="00C60F12">
        <w:rPr>
          <w:rFonts w:ascii="Tahoma" w:hAnsi="Tahoma" w:cs="Tahoma"/>
          <w:color w:val="000000"/>
          <w:spacing w:val="-9"/>
          <w:sz w:val="20"/>
          <w:szCs w:val="20"/>
        </w:rPr>
        <w:t xml:space="preserve"> de solicitação específica do CLIENTE para instituição financeira de sua preferência</w:t>
      </w:r>
    </w:p>
    <w:p w14:paraId="2CDD2C2C" w14:textId="77777777" w:rsidR="00F423C6" w:rsidRPr="00105588" w:rsidRDefault="00F423C6" w:rsidP="00F423C6">
      <w:pPr>
        <w:spacing w:line="276" w:lineRule="auto"/>
        <w:ind w:right="131"/>
        <w:jc w:val="both"/>
        <w:rPr>
          <w:rFonts w:ascii="Tahoma" w:hAnsi="Tahoma" w:cs="Tahoma"/>
          <w:color w:val="000000"/>
          <w:spacing w:val="-9"/>
          <w:sz w:val="20"/>
          <w:szCs w:val="20"/>
        </w:rPr>
      </w:pPr>
      <w:r w:rsidRPr="001D2B33">
        <w:rPr>
          <w:rFonts w:ascii="Tahoma" w:hAnsi="Tahoma" w:cs="Tahoma"/>
          <w:b/>
          <w:bCs/>
          <w:color w:val="000000"/>
          <w:spacing w:val="-9"/>
          <w:sz w:val="20"/>
          <w:szCs w:val="20"/>
        </w:rPr>
        <w:t>6. Arrependimento e Portabilidade</w:t>
      </w:r>
      <w:r>
        <w:rPr>
          <w:rFonts w:ascii="Tahoma" w:hAnsi="Tahoma" w:cs="Tahoma"/>
          <w:color w:val="000000"/>
          <w:spacing w:val="-9"/>
          <w:sz w:val="20"/>
          <w:szCs w:val="20"/>
        </w:rPr>
        <w:t xml:space="preserve">: </w:t>
      </w:r>
      <w:r w:rsidRPr="001D2B33">
        <w:rPr>
          <w:rFonts w:ascii="Tahoma" w:hAnsi="Tahoma" w:cs="Tahoma"/>
          <w:b/>
          <w:bCs/>
          <w:color w:val="000000"/>
          <w:spacing w:val="-9"/>
          <w:sz w:val="20"/>
          <w:szCs w:val="20"/>
        </w:rPr>
        <w:t>6.1</w:t>
      </w:r>
      <w:r>
        <w:rPr>
          <w:rFonts w:ascii="Tahoma" w:hAnsi="Tahoma" w:cs="Tahoma"/>
          <w:color w:val="000000"/>
          <w:spacing w:val="-9"/>
          <w:sz w:val="20"/>
          <w:szCs w:val="20"/>
        </w:rPr>
        <w:t xml:space="preserve"> </w:t>
      </w:r>
      <w:r w:rsidRPr="001D2B33">
        <w:rPr>
          <w:rFonts w:ascii="Tahoma" w:hAnsi="Tahoma" w:cs="Tahoma"/>
          <w:color w:val="000000"/>
          <w:spacing w:val="-9"/>
          <w:sz w:val="20"/>
          <w:szCs w:val="20"/>
        </w:rPr>
        <w:t>O CLIENTE poderá exercer o direito de arrependimento ao crédito obtido por est</w:t>
      </w:r>
      <w:r>
        <w:rPr>
          <w:rFonts w:ascii="Tahoma" w:hAnsi="Tahoma" w:cs="Tahoma"/>
          <w:color w:val="000000"/>
          <w:spacing w:val="-9"/>
          <w:sz w:val="20"/>
          <w:szCs w:val="20"/>
        </w:rPr>
        <w:t>a</w:t>
      </w:r>
      <w:r w:rsidRPr="001D2B33">
        <w:rPr>
          <w:rFonts w:ascii="Tahoma" w:hAnsi="Tahoma" w:cs="Tahoma"/>
          <w:color w:val="000000"/>
          <w:spacing w:val="-9"/>
          <w:sz w:val="20"/>
          <w:szCs w:val="20"/>
        </w:rPr>
        <w:t xml:space="preserve"> </w:t>
      </w:r>
      <w:r>
        <w:rPr>
          <w:rFonts w:ascii="Tahoma" w:hAnsi="Tahoma" w:cs="Tahoma"/>
          <w:color w:val="000000"/>
          <w:spacing w:val="-9"/>
          <w:sz w:val="20"/>
          <w:szCs w:val="20"/>
        </w:rPr>
        <w:t>CCB</w:t>
      </w:r>
      <w:r w:rsidRPr="001D2B33">
        <w:rPr>
          <w:rFonts w:ascii="Tahoma" w:hAnsi="Tahoma" w:cs="Tahoma"/>
          <w:color w:val="000000"/>
          <w:spacing w:val="-9"/>
          <w:sz w:val="20"/>
          <w:szCs w:val="20"/>
        </w:rPr>
        <w:t xml:space="preserve"> em até 7 (sete) dias corridos, a contar da data da liberação do Crédito na conta de titularidade do CLIENTE, mediante a devolução à QISTA do valor total recebido, acrescido de juros remuneratórios, tributos, taxas e demais encargos incidentes até a data da efetiva devolução; </w:t>
      </w:r>
      <w:r w:rsidRPr="001D2B33">
        <w:rPr>
          <w:rFonts w:ascii="Tahoma" w:hAnsi="Tahoma" w:cs="Tahoma"/>
          <w:b/>
          <w:bCs/>
          <w:color w:val="000000"/>
          <w:spacing w:val="-9"/>
          <w:sz w:val="20"/>
          <w:szCs w:val="20"/>
        </w:rPr>
        <w:t>6.2</w:t>
      </w:r>
      <w:r w:rsidRPr="001D2B33">
        <w:rPr>
          <w:rFonts w:ascii="Tahoma" w:hAnsi="Tahoma" w:cs="Tahoma"/>
          <w:color w:val="000000"/>
          <w:spacing w:val="-9"/>
          <w:sz w:val="20"/>
          <w:szCs w:val="20"/>
        </w:rPr>
        <w:t xml:space="preserve"> O  CLIENTE possui o direito de fazer a portabilidade de crédito a qualquer momento, nos termos da legislação aplicável no momento da portabilidade</w:t>
      </w:r>
      <w:r>
        <w:rPr>
          <w:rFonts w:ascii="Tahoma" w:hAnsi="Tahoma" w:cs="Tahoma"/>
          <w:color w:val="000000"/>
          <w:spacing w:val="-9"/>
          <w:sz w:val="20"/>
          <w:szCs w:val="20"/>
        </w:rPr>
        <w:t xml:space="preserve">. </w:t>
      </w:r>
    </w:p>
    <w:p w14:paraId="3CBB6017" w14:textId="733A9A17" w:rsidR="00F423C6" w:rsidRDefault="00F423C6" w:rsidP="00F423C6">
      <w:pPr>
        <w:spacing w:line="276" w:lineRule="auto"/>
        <w:ind w:right="131"/>
        <w:jc w:val="both"/>
        <w:rPr>
          <w:rFonts w:ascii="Tahoma" w:hAnsi="Tahoma" w:cs="Tahoma"/>
          <w:color w:val="000000"/>
          <w:spacing w:val="-9"/>
          <w:sz w:val="20"/>
          <w:szCs w:val="20"/>
        </w:rPr>
      </w:pPr>
      <w:r w:rsidRPr="001D2B33">
        <w:rPr>
          <w:rFonts w:ascii="Tahoma" w:hAnsi="Tahoma" w:cs="Tahoma"/>
          <w:b/>
          <w:bCs/>
          <w:color w:val="000000"/>
          <w:spacing w:val="-9"/>
          <w:sz w:val="20"/>
          <w:szCs w:val="20"/>
        </w:rPr>
        <w:t>7. Inadimplência</w:t>
      </w:r>
      <w:r>
        <w:rPr>
          <w:rFonts w:ascii="Tahoma" w:hAnsi="Tahoma" w:cs="Tahoma"/>
          <w:color w:val="000000"/>
          <w:spacing w:val="-9"/>
          <w:sz w:val="20"/>
          <w:szCs w:val="20"/>
        </w:rPr>
        <w:t xml:space="preserve">: </w:t>
      </w:r>
      <w:r w:rsidRPr="001D2B33">
        <w:rPr>
          <w:rFonts w:ascii="Tahoma" w:hAnsi="Tahoma" w:cs="Tahoma"/>
          <w:b/>
          <w:bCs/>
          <w:color w:val="000000"/>
          <w:spacing w:val="-9"/>
          <w:sz w:val="20"/>
          <w:szCs w:val="20"/>
        </w:rPr>
        <w:t>7.1</w:t>
      </w:r>
      <w:r>
        <w:rPr>
          <w:rFonts w:ascii="Tahoma" w:hAnsi="Tahoma" w:cs="Tahoma"/>
          <w:color w:val="000000"/>
          <w:spacing w:val="-9"/>
          <w:sz w:val="20"/>
          <w:szCs w:val="20"/>
        </w:rPr>
        <w:t xml:space="preserve"> </w:t>
      </w:r>
      <w:r w:rsidRPr="001D2B33">
        <w:rPr>
          <w:rFonts w:ascii="Tahoma" w:hAnsi="Tahoma" w:cs="Tahoma"/>
          <w:color w:val="000000"/>
          <w:spacing w:val="-9"/>
          <w:sz w:val="20"/>
          <w:szCs w:val="20"/>
        </w:rPr>
        <w:t>Caso ocorra atraso no pagamento ou vencimento antecipado d</w:t>
      </w:r>
      <w:r>
        <w:rPr>
          <w:rFonts w:ascii="Tahoma" w:hAnsi="Tahoma" w:cs="Tahoma"/>
          <w:color w:val="000000"/>
          <w:spacing w:val="-9"/>
          <w:sz w:val="20"/>
          <w:szCs w:val="20"/>
        </w:rPr>
        <w:t>a</w:t>
      </w:r>
      <w:r w:rsidRPr="001D2B33">
        <w:rPr>
          <w:rFonts w:ascii="Tahoma" w:hAnsi="Tahoma" w:cs="Tahoma"/>
          <w:color w:val="000000"/>
          <w:spacing w:val="-9"/>
          <w:sz w:val="20"/>
          <w:szCs w:val="20"/>
        </w:rPr>
        <w:t xml:space="preserve"> </w:t>
      </w:r>
      <w:r>
        <w:rPr>
          <w:rFonts w:ascii="Tahoma" w:hAnsi="Tahoma" w:cs="Tahoma"/>
          <w:color w:val="000000"/>
          <w:spacing w:val="-9"/>
          <w:sz w:val="20"/>
          <w:szCs w:val="20"/>
        </w:rPr>
        <w:t>CCB</w:t>
      </w:r>
      <w:r w:rsidRPr="001D2B33">
        <w:rPr>
          <w:rFonts w:ascii="Tahoma" w:hAnsi="Tahoma" w:cs="Tahoma"/>
          <w:color w:val="000000"/>
          <w:spacing w:val="-9"/>
          <w:sz w:val="20"/>
          <w:szCs w:val="20"/>
        </w:rPr>
        <w:t xml:space="preserve">, sobre o valor devido incidirão os juros remuneratórios à taxa pactuada e de juros moratórios de 1% ao mês, capitalizados diariamente, desde o atraso, somados à multa de 2% sobre o valor em atraso; </w:t>
      </w:r>
      <w:r w:rsidRPr="001D2B33">
        <w:rPr>
          <w:rFonts w:ascii="Tahoma" w:hAnsi="Tahoma" w:cs="Tahoma"/>
          <w:b/>
          <w:bCs/>
          <w:color w:val="000000"/>
          <w:spacing w:val="-9"/>
          <w:sz w:val="20"/>
          <w:szCs w:val="20"/>
        </w:rPr>
        <w:t>7.2</w:t>
      </w:r>
      <w:r w:rsidRPr="001D2B33">
        <w:rPr>
          <w:rFonts w:ascii="Tahoma" w:hAnsi="Tahoma" w:cs="Tahoma"/>
          <w:color w:val="000000"/>
          <w:spacing w:val="-9"/>
          <w:sz w:val="20"/>
          <w:szCs w:val="20"/>
        </w:rPr>
        <w:t xml:space="preserve"> A QISTA poderá compensar a dívida do CLIENTE originada em razão do presente C</w:t>
      </w:r>
      <w:r>
        <w:rPr>
          <w:rFonts w:ascii="Tahoma" w:hAnsi="Tahoma" w:cs="Tahoma"/>
          <w:color w:val="000000"/>
          <w:spacing w:val="-9"/>
          <w:sz w:val="20"/>
          <w:szCs w:val="20"/>
        </w:rPr>
        <w:t>CB</w:t>
      </w:r>
      <w:r w:rsidRPr="001D2B33">
        <w:rPr>
          <w:rFonts w:ascii="Tahoma" w:hAnsi="Tahoma" w:cs="Tahoma"/>
          <w:color w:val="000000"/>
          <w:spacing w:val="-9"/>
          <w:sz w:val="20"/>
          <w:szCs w:val="20"/>
        </w:rPr>
        <w:t>, com qualquer crédito, título, ou valor de titularidade do CLIENTE, que estejam líquidos, livres de quaisquer ônus e à sua disposição, nos termos da legislação aplicável</w:t>
      </w:r>
      <w:r>
        <w:rPr>
          <w:rFonts w:ascii="Tahoma" w:hAnsi="Tahoma" w:cs="Tahoma"/>
          <w:color w:val="000000"/>
          <w:spacing w:val="-9"/>
          <w:sz w:val="20"/>
          <w:szCs w:val="20"/>
        </w:rPr>
        <w:t xml:space="preserve">; </w:t>
      </w:r>
      <w:r w:rsidRPr="001D2B33">
        <w:rPr>
          <w:rFonts w:ascii="Tahoma" w:hAnsi="Tahoma" w:cs="Tahoma"/>
          <w:b/>
          <w:bCs/>
          <w:color w:val="000000"/>
          <w:spacing w:val="-9"/>
          <w:sz w:val="20"/>
          <w:szCs w:val="20"/>
        </w:rPr>
        <w:t>7.3</w:t>
      </w:r>
      <w:r>
        <w:rPr>
          <w:rFonts w:ascii="Tahoma" w:hAnsi="Tahoma" w:cs="Tahoma"/>
          <w:color w:val="000000"/>
          <w:spacing w:val="-9"/>
          <w:sz w:val="20"/>
          <w:szCs w:val="20"/>
        </w:rPr>
        <w:t xml:space="preserve"> </w:t>
      </w:r>
      <w:r w:rsidRPr="001D2B33">
        <w:rPr>
          <w:rFonts w:ascii="Tahoma" w:hAnsi="Tahoma" w:cs="Tahoma"/>
          <w:color w:val="000000"/>
          <w:spacing w:val="-9"/>
          <w:sz w:val="20"/>
          <w:szCs w:val="20"/>
        </w:rPr>
        <w:t xml:space="preserve"> Em caso de necessidade de cobrança administrativa e/ou judicial de quaisquer valores em atraso decorrentes dest</w:t>
      </w:r>
      <w:r>
        <w:rPr>
          <w:rFonts w:ascii="Tahoma" w:hAnsi="Tahoma" w:cs="Tahoma"/>
          <w:color w:val="000000"/>
          <w:spacing w:val="-9"/>
          <w:sz w:val="20"/>
          <w:szCs w:val="20"/>
        </w:rPr>
        <w:t>a</w:t>
      </w:r>
      <w:r w:rsidRPr="001D2B33">
        <w:rPr>
          <w:rFonts w:ascii="Tahoma" w:hAnsi="Tahoma" w:cs="Tahoma"/>
          <w:color w:val="000000"/>
          <w:spacing w:val="-9"/>
          <w:sz w:val="20"/>
          <w:szCs w:val="20"/>
        </w:rPr>
        <w:t xml:space="preserve"> </w:t>
      </w:r>
      <w:r>
        <w:rPr>
          <w:rFonts w:ascii="Tahoma" w:hAnsi="Tahoma" w:cs="Tahoma"/>
          <w:color w:val="000000"/>
          <w:spacing w:val="-9"/>
          <w:sz w:val="20"/>
          <w:szCs w:val="20"/>
        </w:rPr>
        <w:t>CCB</w:t>
      </w:r>
      <w:r w:rsidRPr="001D2B33">
        <w:rPr>
          <w:rFonts w:ascii="Tahoma" w:hAnsi="Tahoma" w:cs="Tahoma"/>
          <w:color w:val="000000"/>
          <w:spacing w:val="-9"/>
          <w:sz w:val="20"/>
          <w:szCs w:val="20"/>
        </w:rPr>
        <w:t>, o CLIENTE se responsabiliza pelo pagamento de todas as despesas da cobrança e dos honorários advocatícios incorridos pela QISTA.</w:t>
      </w:r>
    </w:p>
    <w:p w14:paraId="00322CBF" w14:textId="77777777" w:rsidR="00F423C6" w:rsidRDefault="00F423C6" w:rsidP="00F423C6">
      <w:pPr>
        <w:spacing w:line="276" w:lineRule="auto"/>
        <w:ind w:right="131"/>
        <w:jc w:val="both"/>
        <w:rPr>
          <w:rFonts w:ascii="Tahoma" w:hAnsi="Tahoma" w:cs="Tahoma"/>
          <w:color w:val="000000"/>
          <w:spacing w:val="-9"/>
          <w:sz w:val="20"/>
          <w:szCs w:val="20"/>
        </w:rPr>
      </w:pPr>
      <w:r w:rsidRPr="001D2B33">
        <w:rPr>
          <w:rFonts w:ascii="Tahoma" w:hAnsi="Tahoma" w:cs="Tahoma"/>
          <w:b/>
          <w:bCs/>
          <w:color w:val="000000"/>
          <w:spacing w:val="-9"/>
          <w:sz w:val="20"/>
          <w:szCs w:val="20"/>
        </w:rPr>
        <w:t>8. Vencimento antecipado</w:t>
      </w:r>
      <w:r>
        <w:rPr>
          <w:rFonts w:ascii="Tahoma" w:hAnsi="Tahoma" w:cs="Tahoma"/>
          <w:b/>
          <w:bCs/>
          <w:color w:val="000000"/>
          <w:spacing w:val="-9"/>
          <w:sz w:val="20"/>
          <w:szCs w:val="20"/>
        </w:rPr>
        <w:t xml:space="preserve">: </w:t>
      </w:r>
      <w:r>
        <w:rPr>
          <w:b/>
          <w:bCs/>
        </w:rPr>
        <w:t xml:space="preserve">8.1 </w:t>
      </w:r>
      <w:r w:rsidRPr="00EA0F7C">
        <w:rPr>
          <w:rFonts w:ascii="Tahoma" w:hAnsi="Tahoma" w:cs="Tahoma"/>
          <w:color w:val="000000"/>
          <w:spacing w:val="-9"/>
          <w:sz w:val="20"/>
          <w:szCs w:val="20"/>
        </w:rPr>
        <w:t>Est</w:t>
      </w:r>
      <w:r>
        <w:rPr>
          <w:rFonts w:ascii="Tahoma" w:hAnsi="Tahoma" w:cs="Tahoma"/>
          <w:color w:val="000000"/>
          <w:spacing w:val="-9"/>
          <w:sz w:val="20"/>
          <w:szCs w:val="20"/>
        </w:rPr>
        <w:t>a</w:t>
      </w:r>
      <w:r w:rsidRPr="00EA0F7C">
        <w:rPr>
          <w:rFonts w:ascii="Tahoma" w:hAnsi="Tahoma" w:cs="Tahoma"/>
          <w:color w:val="000000"/>
          <w:spacing w:val="-9"/>
          <w:sz w:val="20"/>
          <w:szCs w:val="20"/>
        </w:rPr>
        <w:t xml:space="preserve"> </w:t>
      </w:r>
      <w:r>
        <w:rPr>
          <w:rFonts w:ascii="Tahoma" w:hAnsi="Tahoma" w:cs="Tahoma"/>
          <w:color w:val="000000"/>
          <w:spacing w:val="-9"/>
          <w:sz w:val="20"/>
          <w:szCs w:val="20"/>
        </w:rPr>
        <w:t>CCB</w:t>
      </w:r>
      <w:r w:rsidRPr="00EA0F7C">
        <w:rPr>
          <w:rFonts w:ascii="Tahoma" w:hAnsi="Tahoma" w:cs="Tahoma"/>
          <w:color w:val="000000"/>
          <w:spacing w:val="-9"/>
          <w:sz w:val="20"/>
          <w:szCs w:val="20"/>
        </w:rPr>
        <w:t xml:space="preserve"> será automaticamente cancelad</w:t>
      </w:r>
      <w:r>
        <w:rPr>
          <w:rFonts w:ascii="Tahoma" w:hAnsi="Tahoma" w:cs="Tahoma"/>
          <w:color w:val="000000"/>
          <w:spacing w:val="-9"/>
          <w:sz w:val="20"/>
          <w:szCs w:val="20"/>
        </w:rPr>
        <w:t>a</w:t>
      </w:r>
      <w:r w:rsidRPr="00EA0F7C">
        <w:rPr>
          <w:rFonts w:ascii="Tahoma" w:hAnsi="Tahoma" w:cs="Tahoma"/>
          <w:color w:val="000000"/>
          <w:spacing w:val="-9"/>
          <w:sz w:val="20"/>
          <w:szCs w:val="20"/>
        </w:rPr>
        <w:t xml:space="preserve">, antes da liberação do crédito para o CLIENTE, nas seguintes hipóteses; </w:t>
      </w:r>
      <w:r w:rsidRPr="00EA0F7C">
        <w:rPr>
          <w:rFonts w:ascii="Tahoma" w:hAnsi="Tahoma" w:cs="Tahoma"/>
          <w:b/>
          <w:bCs/>
          <w:color w:val="000000"/>
          <w:spacing w:val="-9"/>
          <w:sz w:val="20"/>
          <w:szCs w:val="20"/>
        </w:rPr>
        <w:t>(a)</w:t>
      </w:r>
      <w:r w:rsidRPr="00EA0F7C">
        <w:rPr>
          <w:rFonts w:ascii="Tahoma" w:hAnsi="Tahoma" w:cs="Tahoma"/>
          <w:color w:val="000000"/>
          <w:spacing w:val="-9"/>
          <w:sz w:val="20"/>
          <w:szCs w:val="20"/>
        </w:rPr>
        <w:t xml:space="preserve"> não confirmada a averbação; </w:t>
      </w:r>
      <w:r w:rsidRPr="00EA0F7C">
        <w:rPr>
          <w:rFonts w:ascii="Tahoma" w:hAnsi="Tahoma" w:cs="Tahoma"/>
          <w:b/>
          <w:bCs/>
          <w:color w:val="000000"/>
          <w:spacing w:val="-9"/>
          <w:sz w:val="20"/>
          <w:szCs w:val="20"/>
        </w:rPr>
        <w:t>(b)</w:t>
      </w:r>
      <w:r w:rsidRPr="00EA0F7C">
        <w:rPr>
          <w:rFonts w:ascii="Tahoma" w:hAnsi="Tahoma" w:cs="Tahoma"/>
          <w:color w:val="000000"/>
          <w:spacing w:val="-9"/>
          <w:sz w:val="20"/>
          <w:szCs w:val="20"/>
        </w:rPr>
        <w:t xml:space="preserve"> o CLIENTE não possuir margem consignável disponível; </w:t>
      </w:r>
      <w:r w:rsidRPr="00EA0F7C">
        <w:rPr>
          <w:rFonts w:ascii="Tahoma" w:hAnsi="Tahoma" w:cs="Tahoma"/>
          <w:b/>
          <w:bCs/>
          <w:color w:val="000000"/>
          <w:spacing w:val="-9"/>
          <w:sz w:val="20"/>
          <w:szCs w:val="20"/>
        </w:rPr>
        <w:t>(c)</w:t>
      </w:r>
      <w:r w:rsidRPr="00EA0F7C">
        <w:rPr>
          <w:rFonts w:ascii="Tahoma" w:hAnsi="Tahoma" w:cs="Tahoma"/>
          <w:color w:val="000000"/>
          <w:spacing w:val="-9"/>
          <w:sz w:val="20"/>
          <w:szCs w:val="20"/>
        </w:rPr>
        <w:t xml:space="preserve"> houver indícios de fraudes ou falhas na autenticação do aplicativo; </w:t>
      </w:r>
      <w:r w:rsidRPr="00EA0F7C">
        <w:rPr>
          <w:rFonts w:ascii="Tahoma" w:hAnsi="Tahoma" w:cs="Tahoma"/>
          <w:b/>
          <w:bCs/>
          <w:color w:val="000000"/>
          <w:spacing w:val="-9"/>
          <w:sz w:val="20"/>
          <w:szCs w:val="20"/>
        </w:rPr>
        <w:t>(d)</w:t>
      </w:r>
      <w:r w:rsidRPr="00EA0F7C">
        <w:rPr>
          <w:rFonts w:ascii="Tahoma" w:hAnsi="Tahoma" w:cs="Tahoma"/>
          <w:color w:val="000000"/>
          <w:spacing w:val="-9"/>
          <w:sz w:val="20"/>
          <w:szCs w:val="20"/>
        </w:rPr>
        <w:t xml:space="preserve"> não for possível realizar o crédito do valor do empréstimo na conta do CLIENTE;</w:t>
      </w:r>
      <w:r>
        <w:rPr>
          <w:rFonts w:ascii="Tahoma" w:hAnsi="Tahoma" w:cs="Tahoma"/>
          <w:color w:val="000000"/>
          <w:spacing w:val="-9"/>
          <w:sz w:val="20"/>
          <w:szCs w:val="20"/>
        </w:rPr>
        <w:t xml:space="preserve"> e</w:t>
      </w:r>
      <w:r w:rsidRPr="00EA0F7C">
        <w:rPr>
          <w:rFonts w:ascii="Tahoma" w:hAnsi="Tahoma" w:cs="Tahoma"/>
          <w:color w:val="000000"/>
          <w:spacing w:val="-9"/>
          <w:sz w:val="20"/>
          <w:szCs w:val="20"/>
        </w:rPr>
        <w:t xml:space="preserve"> </w:t>
      </w:r>
      <w:r w:rsidRPr="00EA0F7C">
        <w:rPr>
          <w:rFonts w:ascii="Tahoma" w:hAnsi="Tahoma" w:cs="Tahoma"/>
          <w:b/>
          <w:bCs/>
          <w:color w:val="000000"/>
          <w:spacing w:val="-9"/>
          <w:sz w:val="20"/>
          <w:szCs w:val="20"/>
        </w:rPr>
        <w:t>(e)</w:t>
      </w:r>
      <w:r w:rsidRPr="00EA0F7C">
        <w:rPr>
          <w:rFonts w:ascii="Tahoma" w:hAnsi="Tahoma" w:cs="Tahoma"/>
          <w:color w:val="000000"/>
          <w:spacing w:val="-9"/>
          <w:sz w:val="20"/>
          <w:szCs w:val="20"/>
        </w:rPr>
        <w:t xml:space="preserve"> não houver aprovação do crédito</w:t>
      </w:r>
      <w:r>
        <w:rPr>
          <w:rFonts w:ascii="Tahoma" w:hAnsi="Tahoma" w:cs="Tahoma"/>
          <w:color w:val="000000"/>
          <w:spacing w:val="-9"/>
          <w:sz w:val="20"/>
          <w:szCs w:val="20"/>
        </w:rPr>
        <w:t>.</w:t>
      </w:r>
    </w:p>
    <w:p w14:paraId="1FC1D708" w14:textId="4FB99567" w:rsidR="00F423C6" w:rsidRPr="00EA0F7C" w:rsidRDefault="00F423C6" w:rsidP="00F423C6">
      <w:pPr>
        <w:jc w:val="both"/>
        <w:rPr>
          <w:rFonts w:ascii="Tahoma" w:hAnsi="Tahoma" w:cs="Tahoma"/>
          <w:color w:val="000000"/>
          <w:spacing w:val="-9"/>
          <w:sz w:val="20"/>
          <w:szCs w:val="20"/>
        </w:rPr>
      </w:pPr>
      <w:r w:rsidRPr="00EA0F7C">
        <w:rPr>
          <w:rFonts w:ascii="Tahoma" w:hAnsi="Tahoma" w:cs="Tahoma"/>
          <w:b/>
          <w:bCs/>
          <w:color w:val="000000"/>
          <w:spacing w:val="-9"/>
          <w:sz w:val="20"/>
          <w:szCs w:val="20"/>
        </w:rPr>
        <w:t>9. Dados Cadastrais:</w:t>
      </w:r>
      <w:r w:rsidRPr="00EA0F7C">
        <w:t xml:space="preserve"> </w:t>
      </w:r>
      <w:r w:rsidRPr="00EA0F7C">
        <w:rPr>
          <w:rFonts w:ascii="Tahoma" w:hAnsi="Tahoma" w:cs="Tahoma"/>
          <w:b/>
          <w:bCs/>
          <w:color w:val="000000"/>
          <w:spacing w:val="-9"/>
          <w:sz w:val="20"/>
          <w:szCs w:val="20"/>
        </w:rPr>
        <w:t>9.1</w:t>
      </w:r>
      <w:r w:rsidRPr="00EA0F7C">
        <w:rPr>
          <w:rFonts w:ascii="Tahoma" w:hAnsi="Tahoma" w:cs="Tahoma"/>
          <w:color w:val="000000"/>
          <w:spacing w:val="-9"/>
          <w:sz w:val="20"/>
          <w:szCs w:val="20"/>
        </w:rPr>
        <w:t xml:space="preserve"> O CLIENTE declara, para todos dos fins d</w:t>
      </w:r>
      <w:r>
        <w:rPr>
          <w:rFonts w:ascii="Tahoma" w:hAnsi="Tahoma" w:cs="Tahoma"/>
          <w:color w:val="000000"/>
          <w:spacing w:val="-9"/>
          <w:sz w:val="20"/>
          <w:szCs w:val="20"/>
        </w:rPr>
        <w:t>a</w:t>
      </w:r>
      <w:r w:rsidRPr="00EA0F7C">
        <w:rPr>
          <w:rFonts w:ascii="Tahoma" w:hAnsi="Tahoma" w:cs="Tahoma"/>
          <w:color w:val="000000"/>
          <w:spacing w:val="-9"/>
          <w:sz w:val="20"/>
          <w:szCs w:val="20"/>
        </w:rPr>
        <w:t xml:space="preserve"> presente C</w:t>
      </w:r>
      <w:r>
        <w:rPr>
          <w:rFonts w:ascii="Tahoma" w:hAnsi="Tahoma" w:cs="Tahoma"/>
          <w:color w:val="000000"/>
          <w:spacing w:val="-9"/>
          <w:sz w:val="20"/>
          <w:szCs w:val="20"/>
        </w:rPr>
        <w:t>CB</w:t>
      </w:r>
      <w:r w:rsidRPr="00EA0F7C">
        <w:rPr>
          <w:rFonts w:ascii="Tahoma" w:hAnsi="Tahoma" w:cs="Tahoma"/>
          <w:color w:val="000000"/>
          <w:spacing w:val="-9"/>
          <w:sz w:val="20"/>
          <w:szCs w:val="20"/>
        </w:rPr>
        <w:t xml:space="preserve">, que todos os dados, informações, declarações e documentos fornecidos são verdadeiros, válidos, corretos e completos; </w:t>
      </w:r>
      <w:r w:rsidRPr="00EA0F7C">
        <w:rPr>
          <w:rFonts w:ascii="Tahoma" w:hAnsi="Tahoma" w:cs="Tahoma"/>
          <w:b/>
          <w:bCs/>
          <w:color w:val="000000"/>
          <w:spacing w:val="-9"/>
          <w:sz w:val="20"/>
          <w:szCs w:val="20"/>
        </w:rPr>
        <w:t>9.2</w:t>
      </w:r>
      <w:r w:rsidRPr="00EA0F7C">
        <w:rPr>
          <w:rFonts w:ascii="Tahoma" w:hAnsi="Tahoma" w:cs="Tahoma"/>
          <w:color w:val="000000"/>
          <w:spacing w:val="-9"/>
          <w:sz w:val="20"/>
          <w:szCs w:val="20"/>
        </w:rPr>
        <w:t xml:space="preserve"> O CLIENTE autoriza a QISTA a realizar consultas em bancos de dados, tais como a Central de Risco do Banco Central e incluir informações nos órgãos de proteção de crédito ou empresas de cadastro bancário; </w:t>
      </w:r>
      <w:r w:rsidRPr="00EA0F7C">
        <w:rPr>
          <w:rFonts w:ascii="Tahoma" w:hAnsi="Tahoma" w:cs="Tahoma"/>
          <w:b/>
          <w:bCs/>
          <w:color w:val="000000"/>
          <w:spacing w:val="-9"/>
          <w:sz w:val="20"/>
          <w:szCs w:val="20"/>
        </w:rPr>
        <w:t>9.3</w:t>
      </w:r>
      <w:r w:rsidRPr="00EA0F7C">
        <w:rPr>
          <w:rFonts w:ascii="Tahoma" w:hAnsi="Tahoma" w:cs="Tahoma"/>
          <w:color w:val="000000"/>
          <w:spacing w:val="-9"/>
          <w:sz w:val="20"/>
          <w:szCs w:val="20"/>
        </w:rPr>
        <w:t xml:space="preserve"> O CLIENTE deverá informar prontamente a QISTA sobre toda e qualquer atualização dos dados cadastrais fornecidos, inclusive endereço, telefone, e-mail, renda e patrimônio, sendo certo que a QISTA não poderá ser responsabilizada por qualquer comunicação não recebida pelo CLIENTE em razão de cadastro desatualizado, </w:t>
      </w:r>
      <w:r w:rsidRPr="00EA0F7C">
        <w:rPr>
          <w:rFonts w:ascii="Tahoma" w:hAnsi="Tahoma" w:cs="Tahoma"/>
          <w:b/>
          <w:bCs/>
          <w:color w:val="000000"/>
          <w:spacing w:val="-9"/>
          <w:sz w:val="20"/>
          <w:szCs w:val="20"/>
        </w:rPr>
        <w:t>9.4</w:t>
      </w:r>
      <w:r w:rsidRPr="00EA0F7C">
        <w:rPr>
          <w:rFonts w:ascii="Tahoma" w:hAnsi="Tahoma" w:cs="Tahoma"/>
          <w:color w:val="000000"/>
          <w:spacing w:val="-9"/>
          <w:sz w:val="20"/>
          <w:szCs w:val="20"/>
        </w:rPr>
        <w:t xml:space="preserve"> O CLIENTE se compromete a comunicar à QISTA, através de seus canais de atendimento oficiais, sempre que houver redução temporária e importante de sua renda, vínculo empregatício e capacidade de pagamento que possa ensejar a inadimplência d</w:t>
      </w:r>
      <w:r>
        <w:rPr>
          <w:rFonts w:ascii="Tahoma" w:hAnsi="Tahoma" w:cs="Tahoma"/>
          <w:color w:val="000000"/>
          <w:spacing w:val="-9"/>
          <w:sz w:val="20"/>
          <w:szCs w:val="20"/>
        </w:rPr>
        <w:t>a</w:t>
      </w:r>
      <w:r w:rsidRPr="00EA0F7C">
        <w:rPr>
          <w:rFonts w:ascii="Tahoma" w:hAnsi="Tahoma" w:cs="Tahoma"/>
          <w:color w:val="000000"/>
          <w:spacing w:val="-9"/>
          <w:sz w:val="20"/>
          <w:szCs w:val="20"/>
        </w:rPr>
        <w:t xml:space="preserve"> </w:t>
      </w:r>
      <w:r>
        <w:rPr>
          <w:rFonts w:ascii="Tahoma" w:hAnsi="Tahoma" w:cs="Tahoma"/>
          <w:color w:val="000000"/>
          <w:spacing w:val="-9"/>
          <w:sz w:val="20"/>
          <w:szCs w:val="20"/>
        </w:rPr>
        <w:t>CCB</w:t>
      </w:r>
      <w:r w:rsidRPr="00EA0F7C">
        <w:rPr>
          <w:rFonts w:ascii="Tahoma" w:hAnsi="Tahoma" w:cs="Tahoma"/>
          <w:color w:val="000000"/>
          <w:spacing w:val="-9"/>
          <w:sz w:val="20"/>
          <w:szCs w:val="20"/>
        </w:rPr>
        <w:t xml:space="preserve">. Neste caso, será avaliada a possibilidade de renegociação de dívida; </w:t>
      </w:r>
      <w:r w:rsidRPr="0034669D">
        <w:rPr>
          <w:rFonts w:ascii="Tahoma" w:hAnsi="Tahoma" w:cs="Tahoma"/>
          <w:color w:val="000000"/>
          <w:spacing w:val="-9"/>
          <w:sz w:val="20"/>
          <w:szCs w:val="20"/>
        </w:rPr>
        <w:t>9.5</w:t>
      </w:r>
      <w:r w:rsidRPr="00EA0F7C">
        <w:rPr>
          <w:rFonts w:ascii="Tahoma" w:hAnsi="Tahoma" w:cs="Tahoma"/>
          <w:color w:val="000000"/>
          <w:spacing w:val="-9"/>
          <w:sz w:val="20"/>
          <w:szCs w:val="20"/>
        </w:rPr>
        <w:t xml:space="preserve"> O CLIENTE desde já autoriza a QISTA a consultar as informações, bem como ratifica a autorização a eventual consulta feita anteriormente sobre operações de crédito do CLIENTE no Sistema de Informação de Crédito (SCR), com a finalidade de fornecer informações ao Banco Central do Brasil (BACEN) para monitoramento do crédito no sistema financeiro e fiscalização, bem como permitir o intercâmbio de informações entre instituições financeiras sobre o montante de responsabilidade de seus clientes em operações de crédito. O CLIENTE declara estar ciente que (i) os dados das suas operações de crédito, a vencer e vencidas, inclusivas em atraso e baixadas com prejuízo, bem como os valores das coobrigações que tenha assumido e das garantias que tenha prestado serão fornecidos ao BACEN e registrados no SCR; e que (</w:t>
      </w:r>
      <w:proofErr w:type="spellStart"/>
      <w:r w:rsidRPr="00EA0F7C">
        <w:rPr>
          <w:rFonts w:ascii="Tahoma" w:hAnsi="Tahoma" w:cs="Tahoma"/>
          <w:color w:val="000000"/>
          <w:spacing w:val="-9"/>
          <w:sz w:val="20"/>
          <w:szCs w:val="20"/>
        </w:rPr>
        <w:t>ii</w:t>
      </w:r>
      <w:proofErr w:type="spellEnd"/>
      <w:r w:rsidRPr="00EA0F7C">
        <w:rPr>
          <w:rFonts w:ascii="Tahoma" w:hAnsi="Tahoma" w:cs="Tahoma"/>
          <w:color w:val="000000"/>
          <w:spacing w:val="-9"/>
          <w:sz w:val="20"/>
          <w:szCs w:val="20"/>
        </w:rPr>
        <w:t>) poderá consultar tais dados por meio do Registrato (Extrato do Registro de Informações no BACEN), disponíveis no site do BACEN, ou pelas centrais de atendimento ao público do BACEN, bem como poderá, em caso de divergência, pedir correção, exclusão ou registro de medida judicial, ou de manifestação de discordância, mediante solicitação à instituição que registrou os respectivos dados no SCR de empréstimos existentes em seu CPF no Sistema de Informações de Créditos (SCR) do Banco Central (BACEN), bem como enviar os dados de empréstimos contratados para o sistema.</w:t>
      </w:r>
    </w:p>
    <w:p w14:paraId="7657FA51" w14:textId="60E711C2" w:rsidR="00F423C6" w:rsidRDefault="00F423C6" w:rsidP="00F423C6">
      <w:pPr>
        <w:spacing w:line="276" w:lineRule="auto"/>
        <w:ind w:right="131"/>
        <w:jc w:val="both"/>
        <w:rPr>
          <w:rFonts w:ascii="Tahoma" w:hAnsi="Tahoma" w:cs="Tahoma"/>
          <w:color w:val="000000"/>
          <w:spacing w:val="-9"/>
          <w:sz w:val="20"/>
          <w:szCs w:val="20"/>
        </w:rPr>
      </w:pPr>
      <w:r w:rsidRPr="0011385B">
        <w:rPr>
          <w:rFonts w:ascii="Tahoma" w:hAnsi="Tahoma" w:cs="Tahoma"/>
          <w:b/>
          <w:bCs/>
          <w:color w:val="000000"/>
          <w:spacing w:val="-9"/>
          <w:sz w:val="20"/>
          <w:szCs w:val="20"/>
          <w:u w:val="single"/>
        </w:rPr>
        <w:t>10. Lei Geral de Proteção de Dados</w:t>
      </w:r>
      <w:r>
        <w:rPr>
          <w:rFonts w:ascii="Tahoma" w:hAnsi="Tahoma" w:cs="Tahoma"/>
          <w:b/>
          <w:bCs/>
          <w:color w:val="000000"/>
          <w:spacing w:val="-9"/>
          <w:sz w:val="20"/>
          <w:szCs w:val="20"/>
        </w:rPr>
        <w:t xml:space="preserve">:  </w:t>
      </w:r>
      <w:r w:rsidRPr="00462604">
        <w:rPr>
          <w:rFonts w:ascii="Tahoma" w:hAnsi="Tahoma" w:cs="Tahoma"/>
          <w:b/>
          <w:bCs/>
          <w:color w:val="000000"/>
          <w:spacing w:val="-9"/>
          <w:sz w:val="20"/>
          <w:szCs w:val="20"/>
        </w:rPr>
        <w:t>10.1</w:t>
      </w:r>
      <w:r w:rsidRPr="00462604">
        <w:rPr>
          <w:rFonts w:ascii="Tahoma" w:hAnsi="Tahoma" w:cs="Tahoma"/>
          <w:color w:val="000000"/>
          <w:spacing w:val="-9"/>
          <w:sz w:val="20"/>
          <w:szCs w:val="20"/>
        </w:rPr>
        <w:t xml:space="preserve"> O CLIENTE autoriza a QISTA a consultar e utilizar suas informações e seus dados para toda e qualquer finalidade relacionada à execução d</w:t>
      </w:r>
      <w:r>
        <w:rPr>
          <w:rFonts w:ascii="Tahoma" w:hAnsi="Tahoma" w:cs="Tahoma"/>
          <w:color w:val="000000"/>
          <w:spacing w:val="-9"/>
          <w:sz w:val="20"/>
          <w:szCs w:val="20"/>
        </w:rPr>
        <w:t>a</w:t>
      </w:r>
      <w:r w:rsidRPr="00462604">
        <w:rPr>
          <w:rFonts w:ascii="Tahoma" w:hAnsi="Tahoma" w:cs="Tahoma"/>
          <w:color w:val="000000"/>
          <w:spacing w:val="-9"/>
          <w:sz w:val="20"/>
          <w:szCs w:val="20"/>
        </w:rPr>
        <w:t xml:space="preserve"> presente </w:t>
      </w:r>
      <w:r>
        <w:rPr>
          <w:rFonts w:ascii="Tahoma" w:hAnsi="Tahoma" w:cs="Tahoma"/>
          <w:color w:val="000000"/>
          <w:spacing w:val="-9"/>
          <w:sz w:val="20"/>
          <w:szCs w:val="20"/>
        </w:rPr>
        <w:t>CCB</w:t>
      </w:r>
      <w:r w:rsidRPr="00462604">
        <w:rPr>
          <w:rFonts w:ascii="Tahoma" w:hAnsi="Tahoma" w:cs="Tahoma"/>
          <w:color w:val="000000"/>
          <w:spacing w:val="-9"/>
          <w:sz w:val="20"/>
          <w:szCs w:val="20"/>
        </w:rPr>
        <w:t>, bem como para atendimento das exigências regulatórias, de acordo com a legislação pertinente, em especial a Lei nº 13.</w:t>
      </w:r>
      <w:r>
        <w:rPr>
          <w:rFonts w:ascii="Tahoma" w:hAnsi="Tahoma" w:cs="Tahoma"/>
          <w:color w:val="000000"/>
          <w:spacing w:val="-9"/>
          <w:sz w:val="20"/>
          <w:szCs w:val="20"/>
        </w:rPr>
        <w:t>709</w:t>
      </w:r>
      <w:r w:rsidRPr="00462604">
        <w:rPr>
          <w:rFonts w:ascii="Tahoma" w:hAnsi="Tahoma" w:cs="Tahoma"/>
          <w:color w:val="000000"/>
          <w:spacing w:val="-9"/>
          <w:sz w:val="20"/>
          <w:szCs w:val="20"/>
        </w:rPr>
        <w:t xml:space="preserve">/2018 – Lei Geral de Proteção de Dados (LGPD); </w:t>
      </w:r>
      <w:r w:rsidRPr="00462604">
        <w:rPr>
          <w:rFonts w:ascii="Tahoma" w:hAnsi="Tahoma" w:cs="Tahoma"/>
          <w:b/>
          <w:bCs/>
          <w:color w:val="000000"/>
          <w:spacing w:val="-9"/>
          <w:sz w:val="20"/>
          <w:szCs w:val="20"/>
        </w:rPr>
        <w:t>10.2</w:t>
      </w:r>
      <w:r w:rsidRPr="00462604">
        <w:rPr>
          <w:rFonts w:ascii="Tahoma" w:hAnsi="Tahoma" w:cs="Tahoma"/>
          <w:color w:val="000000"/>
          <w:spacing w:val="-9"/>
          <w:sz w:val="20"/>
          <w:szCs w:val="20"/>
        </w:rPr>
        <w:t xml:space="preserve"> A QISTA poderá fazer </w:t>
      </w:r>
      <w:r w:rsidRPr="00462604">
        <w:rPr>
          <w:rFonts w:ascii="Tahoma" w:hAnsi="Tahoma" w:cs="Tahoma"/>
          <w:color w:val="000000"/>
          <w:spacing w:val="-9"/>
          <w:sz w:val="20"/>
          <w:szCs w:val="20"/>
        </w:rPr>
        <w:lastRenderedPageBreak/>
        <w:t xml:space="preserve">ligações, enviar e-mails, correspondências, mensagens de texto via SMS, aplicativos de mensagens instantâneas e/ou notificações </w:t>
      </w:r>
      <w:proofErr w:type="spellStart"/>
      <w:r w:rsidRPr="0034669D">
        <w:rPr>
          <w:rFonts w:ascii="Tahoma" w:hAnsi="Tahoma" w:cs="Tahoma"/>
          <w:color w:val="000000"/>
          <w:spacing w:val="-9"/>
          <w:sz w:val="20"/>
          <w:szCs w:val="20"/>
        </w:rPr>
        <w:t>push</w:t>
      </w:r>
      <w:proofErr w:type="spellEnd"/>
      <w:r w:rsidRPr="0034669D">
        <w:rPr>
          <w:rFonts w:ascii="Tahoma" w:hAnsi="Tahoma" w:cs="Tahoma"/>
          <w:color w:val="000000"/>
          <w:spacing w:val="-9"/>
          <w:sz w:val="20"/>
          <w:szCs w:val="20"/>
        </w:rPr>
        <w:t xml:space="preserve"> </w:t>
      </w:r>
      <w:r w:rsidRPr="00462604">
        <w:rPr>
          <w:rFonts w:ascii="Tahoma" w:hAnsi="Tahoma" w:cs="Tahoma"/>
          <w:color w:val="000000"/>
          <w:spacing w:val="-9"/>
          <w:sz w:val="20"/>
          <w:szCs w:val="20"/>
        </w:rPr>
        <w:t xml:space="preserve">nos aplicativos, incluindo informações referentes ao vencimento de parcelas e cobranças de parcelas vencidas e não pagas, assim como dicas de educação financeira e oferta de produtos e serviços relacionadas ao perfil do CLIENTE; </w:t>
      </w:r>
      <w:r w:rsidRPr="00462604">
        <w:rPr>
          <w:rFonts w:ascii="Tahoma" w:hAnsi="Tahoma" w:cs="Tahoma"/>
          <w:b/>
          <w:bCs/>
          <w:color w:val="000000"/>
          <w:spacing w:val="-9"/>
          <w:sz w:val="20"/>
          <w:szCs w:val="20"/>
        </w:rPr>
        <w:t>10.3</w:t>
      </w:r>
      <w:r w:rsidRPr="00462604">
        <w:rPr>
          <w:rFonts w:ascii="Tahoma" w:hAnsi="Tahoma" w:cs="Tahoma"/>
          <w:color w:val="000000"/>
          <w:spacing w:val="-9"/>
          <w:sz w:val="20"/>
          <w:szCs w:val="20"/>
        </w:rPr>
        <w:t xml:space="preserve"> A QISTA poderá compartilhar as informações do CLIENTE com suas empresas subsidiárias e coligadas, bem como terceiros e parceiros que forneçam serviços de processamento de dados ou documentos relacionados às contas ou serviços bancários ou serviços de gestão de margem consignável. A QISTA também poderá contratar empresas terceirizadas para eventual cobrança de dívidas, judicialmente ou não, e compartilhar dados com estas empresas </w:t>
      </w:r>
    </w:p>
    <w:p w14:paraId="13D5EAF6" w14:textId="7A9C58A3" w:rsidR="00F423C6" w:rsidRDefault="00F423C6" w:rsidP="00F423C6">
      <w:pPr>
        <w:spacing w:line="276" w:lineRule="auto"/>
        <w:ind w:right="131"/>
        <w:jc w:val="both"/>
        <w:rPr>
          <w:rFonts w:ascii="Tahoma" w:hAnsi="Tahoma" w:cs="Tahoma"/>
          <w:color w:val="000000"/>
          <w:spacing w:val="-9"/>
          <w:sz w:val="20"/>
          <w:szCs w:val="20"/>
        </w:rPr>
      </w:pPr>
      <w:r w:rsidRPr="0011385B">
        <w:rPr>
          <w:rFonts w:ascii="Tahoma" w:hAnsi="Tahoma" w:cs="Tahoma"/>
          <w:b/>
          <w:bCs/>
          <w:color w:val="000000"/>
          <w:spacing w:val="-9"/>
          <w:sz w:val="20"/>
          <w:szCs w:val="20"/>
          <w:u w:val="single"/>
        </w:rPr>
        <w:t>11. Cessão</w:t>
      </w:r>
      <w:r>
        <w:rPr>
          <w:rFonts w:ascii="Tahoma" w:hAnsi="Tahoma" w:cs="Tahoma"/>
          <w:color w:val="000000"/>
          <w:spacing w:val="-9"/>
          <w:sz w:val="20"/>
          <w:szCs w:val="20"/>
        </w:rPr>
        <w:t xml:space="preserve">: </w:t>
      </w:r>
      <w:r w:rsidRPr="0011385B">
        <w:rPr>
          <w:rFonts w:ascii="Tahoma" w:hAnsi="Tahoma" w:cs="Tahoma"/>
          <w:b/>
          <w:bCs/>
          <w:color w:val="000000"/>
          <w:spacing w:val="-9"/>
          <w:sz w:val="20"/>
          <w:szCs w:val="20"/>
        </w:rPr>
        <w:t>11.1</w:t>
      </w:r>
      <w:r>
        <w:rPr>
          <w:rFonts w:ascii="Tahoma" w:hAnsi="Tahoma" w:cs="Tahoma"/>
          <w:color w:val="000000"/>
          <w:spacing w:val="-9"/>
          <w:sz w:val="20"/>
          <w:szCs w:val="20"/>
        </w:rPr>
        <w:t xml:space="preserve"> </w:t>
      </w:r>
      <w:r w:rsidRPr="0011385B">
        <w:rPr>
          <w:rFonts w:ascii="Tahoma" w:hAnsi="Tahoma" w:cs="Tahoma"/>
          <w:color w:val="000000"/>
          <w:spacing w:val="-9"/>
          <w:sz w:val="20"/>
          <w:szCs w:val="20"/>
        </w:rPr>
        <w:t>O CLIENTE autoriza, desde já, a QISTA a ceder todo e qualquer direito, incluindo a dívida total ou parcial, relacionado a est</w:t>
      </w:r>
      <w:r>
        <w:rPr>
          <w:rFonts w:ascii="Tahoma" w:hAnsi="Tahoma" w:cs="Tahoma"/>
          <w:color w:val="000000"/>
          <w:spacing w:val="-9"/>
          <w:sz w:val="20"/>
          <w:szCs w:val="20"/>
        </w:rPr>
        <w:t>a</w:t>
      </w:r>
      <w:r w:rsidRPr="0011385B">
        <w:rPr>
          <w:rFonts w:ascii="Tahoma" w:hAnsi="Tahoma" w:cs="Tahoma"/>
          <w:color w:val="000000"/>
          <w:spacing w:val="-9"/>
          <w:sz w:val="20"/>
          <w:szCs w:val="20"/>
        </w:rPr>
        <w:t xml:space="preserve"> </w:t>
      </w:r>
      <w:r>
        <w:rPr>
          <w:rFonts w:ascii="Tahoma" w:hAnsi="Tahoma" w:cs="Tahoma"/>
          <w:color w:val="000000"/>
          <w:spacing w:val="-9"/>
          <w:sz w:val="20"/>
          <w:szCs w:val="20"/>
        </w:rPr>
        <w:t>CCB</w:t>
      </w:r>
      <w:r w:rsidRPr="0011385B">
        <w:rPr>
          <w:rFonts w:ascii="Tahoma" w:hAnsi="Tahoma" w:cs="Tahoma"/>
          <w:color w:val="000000"/>
          <w:spacing w:val="-9"/>
          <w:sz w:val="20"/>
          <w:szCs w:val="20"/>
        </w:rPr>
        <w:t xml:space="preserve"> para outras empresas coligadas ou para terceiros, independentemente da permissão </w:t>
      </w:r>
      <w:r>
        <w:rPr>
          <w:rFonts w:ascii="Tahoma" w:hAnsi="Tahoma" w:cs="Tahoma"/>
          <w:color w:val="000000"/>
          <w:spacing w:val="-9"/>
          <w:sz w:val="20"/>
          <w:szCs w:val="20"/>
        </w:rPr>
        <w:t xml:space="preserve">e/ou comunicação ou autorização prévia </w:t>
      </w:r>
      <w:r w:rsidRPr="0011385B">
        <w:rPr>
          <w:rFonts w:ascii="Tahoma" w:hAnsi="Tahoma" w:cs="Tahoma"/>
          <w:color w:val="000000"/>
          <w:spacing w:val="-9"/>
          <w:sz w:val="20"/>
          <w:szCs w:val="20"/>
        </w:rPr>
        <w:t>do CLIENTE</w:t>
      </w:r>
      <w:r>
        <w:rPr>
          <w:rFonts w:ascii="Tahoma" w:hAnsi="Tahoma" w:cs="Tahoma"/>
          <w:color w:val="000000"/>
          <w:spacing w:val="-9"/>
          <w:sz w:val="20"/>
          <w:szCs w:val="20"/>
        </w:rPr>
        <w:t>.</w:t>
      </w:r>
    </w:p>
    <w:p w14:paraId="1BD2B8D9" w14:textId="7F3CF074" w:rsidR="00550060" w:rsidRPr="00F423C6" w:rsidRDefault="00F423C6" w:rsidP="00F423C6">
      <w:pPr>
        <w:spacing w:line="276" w:lineRule="auto"/>
        <w:ind w:right="131"/>
        <w:jc w:val="both"/>
        <w:rPr>
          <w:rFonts w:ascii="Tahoma" w:hAnsi="Tahoma" w:cs="Tahoma"/>
          <w:b/>
          <w:bCs/>
          <w:color w:val="000000"/>
          <w:spacing w:val="-9"/>
          <w:sz w:val="20"/>
          <w:szCs w:val="20"/>
        </w:rPr>
      </w:pPr>
      <w:r w:rsidRPr="00C23946">
        <w:rPr>
          <w:rFonts w:ascii="Tahoma" w:hAnsi="Tahoma" w:cs="Tahoma"/>
          <w:b/>
          <w:color w:val="000000"/>
          <w:spacing w:val="-9"/>
          <w:sz w:val="20"/>
          <w:szCs w:val="20"/>
        </w:rPr>
        <w:t>1</w:t>
      </w:r>
      <w:r>
        <w:rPr>
          <w:rFonts w:ascii="Tahoma" w:hAnsi="Tahoma" w:cs="Tahoma"/>
          <w:b/>
          <w:color w:val="000000"/>
          <w:spacing w:val="-9"/>
          <w:sz w:val="20"/>
          <w:szCs w:val="20"/>
        </w:rPr>
        <w:t>2</w:t>
      </w:r>
      <w:r w:rsidRPr="00C23946">
        <w:rPr>
          <w:rFonts w:ascii="Tahoma" w:hAnsi="Tahoma" w:cs="Tahoma"/>
          <w:b/>
          <w:color w:val="000000"/>
          <w:spacing w:val="-9"/>
          <w:sz w:val="20"/>
          <w:szCs w:val="20"/>
        </w:rPr>
        <w:t xml:space="preserve">. </w:t>
      </w:r>
      <w:r w:rsidRPr="00C23946">
        <w:rPr>
          <w:rFonts w:ascii="Tahoma" w:hAnsi="Tahoma" w:cs="Tahoma"/>
          <w:b/>
          <w:color w:val="000000"/>
          <w:spacing w:val="-9"/>
          <w:sz w:val="20"/>
          <w:szCs w:val="20"/>
          <w:u w:val="single"/>
        </w:rPr>
        <w:t>Declaração e Foro</w:t>
      </w:r>
      <w:r w:rsidRPr="00C23946">
        <w:rPr>
          <w:rFonts w:ascii="Tahoma" w:hAnsi="Tahoma" w:cs="Tahoma"/>
          <w:b/>
          <w:color w:val="000000"/>
          <w:spacing w:val="-9"/>
          <w:sz w:val="20"/>
          <w:szCs w:val="20"/>
        </w:rPr>
        <w:t>.</w:t>
      </w:r>
      <w:r>
        <w:rPr>
          <w:rFonts w:ascii="Tahoma" w:hAnsi="Tahoma" w:cs="Tahoma"/>
          <w:b/>
          <w:color w:val="000000"/>
          <w:spacing w:val="-9"/>
          <w:sz w:val="20"/>
          <w:szCs w:val="20"/>
        </w:rPr>
        <w:t xml:space="preserve"> 12.1</w:t>
      </w:r>
      <w:r w:rsidRPr="00C23946">
        <w:rPr>
          <w:rFonts w:ascii="Tahoma" w:hAnsi="Tahoma" w:cs="Tahoma"/>
          <w:color w:val="000000"/>
          <w:spacing w:val="-9"/>
          <w:sz w:val="20"/>
          <w:szCs w:val="20"/>
        </w:rPr>
        <w:t xml:space="preserve"> A Emitente declara que</w:t>
      </w:r>
      <w:r>
        <w:rPr>
          <w:rFonts w:ascii="Tahoma" w:hAnsi="Tahoma" w:cs="Tahoma"/>
          <w:color w:val="000000"/>
          <w:spacing w:val="-9"/>
          <w:sz w:val="20"/>
          <w:szCs w:val="20"/>
        </w:rPr>
        <w:t>:</w:t>
      </w:r>
      <w:r w:rsidRPr="00C23946">
        <w:rPr>
          <w:rFonts w:ascii="Tahoma" w:hAnsi="Tahoma" w:cs="Tahoma"/>
          <w:color w:val="000000"/>
          <w:spacing w:val="-9"/>
          <w:sz w:val="20"/>
          <w:szCs w:val="20"/>
        </w:rPr>
        <w:t xml:space="preserve"> (i) tomou conhecimento prévio do CET da operação e das condições desta CCB, recebendo uma via desta; (</w:t>
      </w:r>
      <w:proofErr w:type="spellStart"/>
      <w:r w:rsidRPr="00C23946">
        <w:rPr>
          <w:rFonts w:ascii="Tahoma" w:hAnsi="Tahoma" w:cs="Tahoma"/>
          <w:color w:val="000000"/>
          <w:spacing w:val="-9"/>
          <w:sz w:val="20"/>
          <w:szCs w:val="20"/>
        </w:rPr>
        <w:t>ii</w:t>
      </w:r>
      <w:proofErr w:type="spellEnd"/>
      <w:r w:rsidRPr="00C23946">
        <w:rPr>
          <w:rFonts w:ascii="Tahoma" w:hAnsi="Tahoma" w:cs="Tahoma"/>
          <w:color w:val="000000"/>
          <w:spacing w:val="-9"/>
          <w:sz w:val="20"/>
          <w:szCs w:val="20"/>
        </w:rPr>
        <w:t>) possui recursos suficientes para a quitação da operação objeto desta CCB; (</w:t>
      </w:r>
      <w:proofErr w:type="spellStart"/>
      <w:r w:rsidRPr="00C23946">
        <w:rPr>
          <w:rFonts w:ascii="Tahoma" w:hAnsi="Tahoma" w:cs="Tahoma"/>
          <w:color w:val="000000"/>
          <w:spacing w:val="-9"/>
          <w:sz w:val="20"/>
          <w:szCs w:val="20"/>
        </w:rPr>
        <w:t>iii</w:t>
      </w:r>
      <w:proofErr w:type="spellEnd"/>
      <w:r w:rsidRPr="00C23946">
        <w:rPr>
          <w:rFonts w:ascii="Tahoma" w:hAnsi="Tahoma" w:cs="Tahoma"/>
          <w:color w:val="000000"/>
          <w:spacing w:val="-9"/>
          <w:sz w:val="20"/>
          <w:szCs w:val="20"/>
        </w:rPr>
        <w:t>)  tem ciência que a CCB é título executivo extrajudicial, nos termos do art. 784 do Código de Processo Civil, e representa dívida em dinheiro, líquida, certa e exigível, pelo saldo devedor demonstrado por planilhas de cálculo ou extratos de contas emitidos pela Credora, os quais integrarão esta CCB como parte dela inseparável; (</w:t>
      </w:r>
      <w:proofErr w:type="spellStart"/>
      <w:r w:rsidRPr="00C23946">
        <w:rPr>
          <w:rFonts w:ascii="Tahoma" w:hAnsi="Tahoma" w:cs="Tahoma"/>
          <w:color w:val="000000"/>
          <w:spacing w:val="-9"/>
          <w:sz w:val="20"/>
          <w:szCs w:val="20"/>
        </w:rPr>
        <w:t>iv</w:t>
      </w:r>
      <w:proofErr w:type="spellEnd"/>
      <w:r w:rsidRPr="00C23946">
        <w:rPr>
          <w:rFonts w:ascii="Tahoma" w:hAnsi="Tahoma" w:cs="Tahoma"/>
          <w:color w:val="000000"/>
          <w:spacing w:val="-9"/>
          <w:sz w:val="20"/>
          <w:szCs w:val="20"/>
        </w:rPr>
        <w:t>) autoriza os gestores de bancos de dados de que trata a Lei n.º 12.414/2011, a disponibilizar à Credora seus históricos de crédito, os quais abrangerão os dados financeiros e de pagamentos relativos às operações de crédito e obrigações de pagamento adimplidas em seus respectivos vencimentos, e aquelas a vencer, constantes de bancos de dados, com a finalidade única e exclusiva de subsidiar a análise e a eventual concessão de crédito, a venda a prazo ou outras transações comerciais e empresariais que impliquem risco financeiro, pelo prazo estabelecido pelas normas vigentes; e (v) tem ciência de que poderá revogar, a qualquer tempo, a autorização contida neste item perante</w:t>
      </w:r>
      <w:r w:rsidRPr="00C23946">
        <w:rPr>
          <w:rFonts w:ascii="Tahoma" w:hAnsi="Tahoma" w:cs="Tahoma"/>
          <w:b/>
          <w:bCs/>
          <w:color w:val="000000"/>
          <w:spacing w:val="-9"/>
          <w:sz w:val="20"/>
          <w:szCs w:val="20"/>
        </w:rPr>
        <w:t xml:space="preserve"> </w:t>
      </w:r>
      <w:r w:rsidRPr="00C23946">
        <w:rPr>
          <w:rFonts w:ascii="Tahoma" w:hAnsi="Tahoma" w:cs="Tahoma"/>
          <w:color w:val="000000"/>
          <w:spacing w:val="-9"/>
          <w:sz w:val="20"/>
          <w:szCs w:val="20"/>
        </w:rPr>
        <w:t xml:space="preserve">o gestor do banco de dados. </w:t>
      </w:r>
      <w:r w:rsidRPr="00C23946">
        <w:rPr>
          <w:rFonts w:ascii="Tahoma" w:hAnsi="Tahoma" w:cs="Tahoma"/>
          <w:b/>
          <w:bCs/>
          <w:color w:val="000000"/>
          <w:spacing w:val="-9"/>
          <w:sz w:val="20"/>
          <w:szCs w:val="20"/>
        </w:rPr>
        <w:t>1</w:t>
      </w:r>
      <w:r>
        <w:rPr>
          <w:rFonts w:ascii="Tahoma" w:hAnsi="Tahoma" w:cs="Tahoma"/>
          <w:b/>
          <w:bCs/>
          <w:color w:val="000000"/>
          <w:spacing w:val="-9"/>
          <w:sz w:val="20"/>
          <w:szCs w:val="20"/>
        </w:rPr>
        <w:t>2</w:t>
      </w:r>
      <w:r w:rsidRPr="00C23946">
        <w:rPr>
          <w:rFonts w:ascii="Tahoma" w:hAnsi="Tahoma" w:cs="Tahoma"/>
          <w:b/>
          <w:bCs/>
          <w:color w:val="000000"/>
          <w:spacing w:val="-9"/>
          <w:sz w:val="20"/>
          <w:szCs w:val="20"/>
        </w:rPr>
        <w:t>.</w:t>
      </w:r>
      <w:r>
        <w:rPr>
          <w:rFonts w:ascii="Tahoma" w:hAnsi="Tahoma" w:cs="Tahoma"/>
          <w:b/>
          <w:bCs/>
          <w:color w:val="000000"/>
          <w:spacing w:val="-9"/>
          <w:sz w:val="20"/>
          <w:szCs w:val="20"/>
        </w:rPr>
        <w:t>2</w:t>
      </w:r>
      <w:r w:rsidRPr="00C23946">
        <w:rPr>
          <w:rFonts w:ascii="Tahoma" w:hAnsi="Tahoma" w:cs="Tahoma"/>
          <w:b/>
          <w:bCs/>
          <w:color w:val="000000"/>
          <w:spacing w:val="-9"/>
          <w:sz w:val="20"/>
          <w:szCs w:val="20"/>
        </w:rPr>
        <w:t>.</w:t>
      </w:r>
      <w:r w:rsidRPr="00C23946">
        <w:rPr>
          <w:rFonts w:ascii="Tahoma" w:hAnsi="Tahoma" w:cs="Tahoma"/>
          <w:color w:val="000000"/>
          <w:spacing w:val="-9"/>
          <w:sz w:val="20"/>
          <w:szCs w:val="20"/>
        </w:rPr>
        <w:t xml:space="preserve"> A Emitente deste instrumento, de modo irrevogável, (i) admite como válidos e aceita como meio de comprovação de autoria e da integridade de documentos em forma eletrônica os métodos de identificação cuja utilização tenha-lhe sido solicitada pela Credora, como, por exemplo, certificados emitidos ou não pela ICP-Brasil, senha eletrônica, código de autenticação emitido por dispositivo pessoal ou identificação biométrica, e (</w:t>
      </w:r>
      <w:proofErr w:type="spellStart"/>
      <w:r w:rsidRPr="00C23946">
        <w:rPr>
          <w:rFonts w:ascii="Tahoma" w:hAnsi="Tahoma" w:cs="Tahoma"/>
          <w:color w:val="000000"/>
          <w:spacing w:val="-9"/>
          <w:sz w:val="20"/>
          <w:szCs w:val="20"/>
        </w:rPr>
        <w:t>ii</w:t>
      </w:r>
      <w:proofErr w:type="spellEnd"/>
      <w:r w:rsidRPr="00C23946">
        <w:rPr>
          <w:rFonts w:ascii="Tahoma" w:hAnsi="Tahoma" w:cs="Tahoma"/>
          <w:color w:val="000000"/>
          <w:spacing w:val="-9"/>
          <w:sz w:val="20"/>
          <w:szCs w:val="20"/>
        </w:rPr>
        <w:t xml:space="preserve">) reconhece como válidas e eficazes as operações e comunicações realizadas pelos meios eletrônicos anteriormente mencionados. </w:t>
      </w:r>
      <w:r w:rsidRPr="00C23946">
        <w:rPr>
          <w:rFonts w:ascii="Tahoma" w:hAnsi="Tahoma" w:cs="Tahoma"/>
          <w:b/>
          <w:color w:val="000000"/>
          <w:spacing w:val="-9"/>
          <w:sz w:val="20"/>
          <w:szCs w:val="20"/>
        </w:rPr>
        <w:t>1</w:t>
      </w:r>
      <w:r>
        <w:rPr>
          <w:rFonts w:ascii="Tahoma" w:hAnsi="Tahoma" w:cs="Tahoma"/>
          <w:b/>
          <w:color w:val="000000"/>
          <w:spacing w:val="-9"/>
          <w:sz w:val="20"/>
          <w:szCs w:val="20"/>
        </w:rPr>
        <w:t>2</w:t>
      </w:r>
      <w:r w:rsidRPr="00C23946">
        <w:rPr>
          <w:rFonts w:ascii="Tahoma" w:hAnsi="Tahoma" w:cs="Tahoma"/>
          <w:b/>
          <w:color w:val="000000"/>
          <w:spacing w:val="-9"/>
          <w:sz w:val="20"/>
          <w:szCs w:val="20"/>
        </w:rPr>
        <w:t>.</w:t>
      </w:r>
      <w:r>
        <w:rPr>
          <w:rFonts w:ascii="Tahoma" w:hAnsi="Tahoma" w:cs="Tahoma"/>
          <w:b/>
          <w:color w:val="000000"/>
          <w:spacing w:val="-9"/>
          <w:sz w:val="20"/>
          <w:szCs w:val="20"/>
        </w:rPr>
        <w:t>3</w:t>
      </w:r>
      <w:r w:rsidRPr="00C23946">
        <w:rPr>
          <w:rFonts w:ascii="Tahoma" w:hAnsi="Tahoma" w:cs="Tahoma"/>
          <w:b/>
          <w:color w:val="000000"/>
          <w:spacing w:val="-9"/>
          <w:sz w:val="20"/>
          <w:szCs w:val="20"/>
        </w:rPr>
        <w:t>.</w:t>
      </w:r>
      <w:r w:rsidRPr="00C23946">
        <w:rPr>
          <w:rFonts w:ascii="Tahoma" w:hAnsi="Tahoma" w:cs="Tahoma"/>
          <w:color w:val="000000"/>
          <w:spacing w:val="-9"/>
          <w:sz w:val="20"/>
          <w:szCs w:val="20"/>
        </w:rPr>
        <w:t xml:space="preserve"> As Partes obrigam-se por si e seus sucessores, ao fiel cumprimento desta CCB. </w:t>
      </w:r>
      <w:r w:rsidRPr="00C23946">
        <w:rPr>
          <w:rFonts w:ascii="Tahoma" w:hAnsi="Tahoma" w:cs="Tahoma"/>
          <w:b/>
          <w:color w:val="000000"/>
          <w:spacing w:val="-9"/>
          <w:sz w:val="20"/>
          <w:szCs w:val="20"/>
        </w:rPr>
        <w:t>1</w:t>
      </w:r>
      <w:r>
        <w:rPr>
          <w:rFonts w:ascii="Tahoma" w:hAnsi="Tahoma" w:cs="Tahoma"/>
          <w:b/>
          <w:color w:val="000000"/>
          <w:spacing w:val="-9"/>
          <w:sz w:val="20"/>
          <w:szCs w:val="20"/>
        </w:rPr>
        <w:t>2</w:t>
      </w:r>
      <w:r w:rsidRPr="00C23946">
        <w:rPr>
          <w:rFonts w:ascii="Tahoma" w:hAnsi="Tahoma" w:cs="Tahoma"/>
          <w:b/>
          <w:color w:val="000000"/>
          <w:spacing w:val="-9"/>
          <w:sz w:val="20"/>
          <w:szCs w:val="20"/>
        </w:rPr>
        <w:t>.</w:t>
      </w:r>
      <w:r>
        <w:rPr>
          <w:rFonts w:ascii="Tahoma" w:hAnsi="Tahoma" w:cs="Tahoma"/>
          <w:b/>
          <w:color w:val="000000"/>
          <w:spacing w:val="-9"/>
          <w:sz w:val="20"/>
          <w:szCs w:val="20"/>
        </w:rPr>
        <w:t>4</w:t>
      </w:r>
      <w:r w:rsidRPr="00C23946">
        <w:rPr>
          <w:rFonts w:ascii="Tahoma" w:hAnsi="Tahoma" w:cs="Tahoma"/>
          <w:b/>
          <w:color w:val="000000"/>
          <w:spacing w:val="-9"/>
          <w:sz w:val="20"/>
          <w:szCs w:val="20"/>
        </w:rPr>
        <w:t>.</w:t>
      </w:r>
      <w:r w:rsidRPr="00C23946">
        <w:rPr>
          <w:rFonts w:ascii="Tahoma" w:hAnsi="Tahoma" w:cs="Tahoma"/>
          <w:color w:val="000000"/>
          <w:spacing w:val="-9"/>
          <w:sz w:val="20"/>
          <w:szCs w:val="20"/>
        </w:rPr>
        <w:t xml:space="preserve"> Fica eleito o Foro da </w:t>
      </w:r>
      <w:r>
        <w:rPr>
          <w:rFonts w:ascii="Tahoma" w:hAnsi="Tahoma" w:cs="Tahoma"/>
          <w:color w:val="000000"/>
          <w:spacing w:val="-9"/>
          <w:sz w:val="20"/>
          <w:szCs w:val="20"/>
        </w:rPr>
        <w:t xml:space="preserve">Comarca de São Paulo – SP </w:t>
      </w:r>
      <w:r w:rsidRPr="00C23946">
        <w:rPr>
          <w:rFonts w:ascii="Tahoma" w:hAnsi="Tahoma" w:cs="Tahoma"/>
          <w:color w:val="000000"/>
          <w:spacing w:val="-9"/>
          <w:sz w:val="20"/>
          <w:szCs w:val="20"/>
        </w:rPr>
        <w:t xml:space="preserve">para solução de conflitos. </w:t>
      </w:r>
      <w:r w:rsidRPr="00C23946">
        <w:rPr>
          <w:rFonts w:ascii="Tahoma" w:hAnsi="Tahoma" w:cs="Tahoma"/>
          <w:b/>
          <w:bCs/>
          <w:color w:val="000000"/>
          <w:spacing w:val="-9"/>
          <w:sz w:val="20"/>
          <w:szCs w:val="20"/>
        </w:rPr>
        <w:t>1</w:t>
      </w:r>
      <w:r>
        <w:rPr>
          <w:rFonts w:ascii="Tahoma" w:hAnsi="Tahoma" w:cs="Tahoma"/>
          <w:b/>
          <w:bCs/>
          <w:color w:val="000000"/>
          <w:spacing w:val="-9"/>
          <w:sz w:val="20"/>
          <w:szCs w:val="20"/>
        </w:rPr>
        <w:t>2</w:t>
      </w:r>
      <w:r w:rsidRPr="00C23946">
        <w:rPr>
          <w:rFonts w:ascii="Tahoma" w:hAnsi="Tahoma" w:cs="Tahoma"/>
          <w:b/>
          <w:bCs/>
          <w:color w:val="000000"/>
          <w:spacing w:val="-9"/>
          <w:sz w:val="20"/>
          <w:szCs w:val="20"/>
        </w:rPr>
        <w:t>.</w:t>
      </w:r>
      <w:r>
        <w:rPr>
          <w:rFonts w:ascii="Tahoma" w:hAnsi="Tahoma" w:cs="Tahoma"/>
          <w:b/>
          <w:bCs/>
          <w:color w:val="000000"/>
          <w:spacing w:val="-9"/>
          <w:sz w:val="20"/>
          <w:szCs w:val="20"/>
        </w:rPr>
        <w:t>5</w:t>
      </w:r>
      <w:r w:rsidRPr="00C23946">
        <w:rPr>
          <w:rFonts w:ascii="Tahoma" w:hAnsi="Tahoma" w:cs="Tahoma"/>
          <w:b/>
          <w:bCs/>
          <w:color w:val="000000"/>
          <w:spacing w:val="-9"/>
          <w:sz w:val="20"/>
          <w:szCs w:val="20"/>
        </w:rPr>
        <w:t>. A Emitente DECLARA que leu previamente esta CCB e não tem nenhuma dúvida quanto ao seu conteúdo e nem das autorizações concedidas, bem como que possui condições econômico-financeiras para pagar as obrigações aqui assumidas sem comprometer o seu sustento e de seus dependentes. DECLARA, ainda, que o crédito ora contratado está adequado às suas necessidades, interesses e objetivos.</w:t>
      </w:r>
      <w:bookmarkEnd w:id="1"/>
    </w:p>
    <w:p w14:paraId="7E0A25CF" w14:textId="77777777" w:rsidR="00550060" w:rsidRDefault="00550060" w:rsidP="00550060">
      <w:pPr>
        <w:spacing w:line="250" w:lineRule="exact"/>
        <w:ind w:left="142" w:right="140"/>
        <w:jc w:val="both"/>
        <w:rPr>
          <w:rFonts w:ascii="Arial Narrow" w:hAnsi="Arial Narrow"/>
          <w:color w:val="000000"/>
          <w:spacing w:val="-9"/>
        </w:rPr>
      </w:pPr>
    </w:p>
    <w:p w14:paraId="66597341" w14:textId="45BBAC05" w:rsidR="00550060" w:rsidRDefault="00550060" w:rsidP="00550060">
      <w:pPr>
        <w:spacing w:line="250" w:lineRule="exact"/>
        <w:ind w:left="142" w:right="140"/>
        <w:jc w:val="both"/>
        <w:rPr>
          <w:rFonts w:ascii="Arial Narrow" w:hAnsi="Arial Narrow"/>
          <w:color w:val="000000"/>
          <w:spacing w:val="-9"/>
        </w:rPr>
      </w:pPr>
      <w:r>
        <w:rPr>
          <w:rFonts w:ascii="Arial Narrow" w:hAnsi="Arial Narrow"/>
          <w:color w:val="000000"/>
          <w:spacing w:val="-9"/>
        </w:rPr>
        <w:t>Local e data:</w:t>
      </w:r>
    </w:p>
    <w:p w14:paraId="10A7649A" w14:textId="77777777" w:rsidR="00550060" w:rsidRDefault="00550060" w:rsidP="00550060">
      <w:pPr>
        <w:spacing w:line="240" w:lineRule="exact"/>
        <w:ind w:left="142" w:right="140"/>
        <w:rPr>
          <w:rFonts w:ascii="Arial Narrow" w:hAnsi="Arial Narrow"/>
          <w:color w:val="000000"/>
          <w:spacing w:val="-9"/>
        </w:rPr>
      </w:pPr>
    </w:p>
    <w:p w14:paraId="00CB0F36" w14:textId="19B2984D" w:rsidR="00550060" w:rsidRDefault="001E1366" w:rsidP="00550060">
      <w:pPr>
        <w:spacing w:line="240" w:lineRule="exact"/>
        <w:ind w:left="142" w:right="140"/>
        <w:rPr>
          <w:rFonts w:ascii="Arial Narrow" w:hAnsi="Arial Narrow"/>
          <w:color w:val="000000"/>
          <w:spacing w:val="-9"/>
        </w:rPr>
      </w:pPr>
      <w:r>
        <w:rPr>
          <w:rFonts w:ascii="Arial Narrow" w:hAnsi="Arial Narrow"/>
          <w:color w:val="000000"/>
          <w:spacing w:val="-9"/>
        </w:rPr>
        <w:t xml:space="preserve">                                                                           </w:t>
      </w:r>
    </w:p>
    <w:p w14:paraId="091344FD" w14:textId="49638F53" w:rsidR="00550060" w:rsidRPr="001E1366" w:rsidRDefault="00550060" w:rsidP="00550060">
      <w:pPr>
        <w:ind w:left="142" w:right="140"/>
        <w:rPr>
          <w:rFonts w:ascii="Arial Narrow" w:hAnsi="Arial Narrow"/>
          <w:color w:val="FFFFFF" w:themeColor="background1"/>
          <w:spacing w:val="-9"/>
          <w:sz w:val="20"/>
          <w:szCs w:val="20"/>
        </w:rPr>
      </w:pPr>
      <w:r w:rsidRPr="001E1366">
        <w:rPr>
          <w:rFonts w:ascii="Arial Narrow" w:hAnsi="Arial Narrow"/>
          <w:noProof/>
          <w:color w:val="FFFFFF" w:themeColor="background1"/>
          <w:sz w:val="20"/>
          <w:szCs w:val="20"/>
          <w:lang w:eastAsia="pt-BR"/>
        </w:rPr>
        <w:drawing>
          <wp:anchor distT="0" distB="0" distL="114300" distR="114300" simplePos="0" relativeHeight="251658242" behindDoc="1" locked="0" layoutInCell="1" allowOverlap="1" wp14:anchorId="65596078" wp14:editId="30D6D4D4">
            <wp:simplePos x="0" y="0"/>
            <wp:positionH relativeFrom="margin">
              <wp:align>left</wp:align>
            </wp:positionH>
            <wp:positionV relativeFrom="paragraph">
              <wp:posOffset>19465</wp:posOffset>
            </wp:positionV>
            <wp:extent cx="841248" cy="483657"/>
            <wp:effectExtent l="0" t="0" r="0" b="0"/>
            <wp:wrapNone/>
            <wp:docPr id="1" name="Imagem 1" descr="Set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ta&#10;&#10;Descrição gerada automaticament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41248" cy="483657"/>
                    </a:xfrm>
                    <a:prstGeom prst="rect">
                      <a:avLst/>
                    </a:prstGeom>
                  </pic:spPr>
                </pic:pic>
              </a:graphicData>
            </a:graphic>
            <wp14:sizeRelH relativeFrom="margin">
              <wp14:pctWidth>0</wp14:pctWidth>
            </wp14:sizeRelH>
            <wp14:sizeRelV relativeFrom="margin">
              <wp14:pctHeight>0</wp14:pctHeight>
            </wp14:sizeRelV>
          </wp:anchor>
        </w:drawing>
      </w:r>
      <w:r w:rsidR="001E1366" w:rsidRPr="001E1366">
        <w:rPr>
          <w:rFonts w:ascii="Arial Narrow" w:hAnsi="Arial Narrow"/>
          <w:color w:val="FFFFFF" w:themeColor="background1"/>
          <w:spacing w:val="-9"/>
          <w:sz w:val="20"/>
          <w:szCs w:val="20"/>
        </w:rPr>
        <w:t xml:space="preserve">                                                                               </w:t>
      </w:r>
      <w:r w:rsidR="001E1366" w:rsidRPr="001E1366">
        <w:rPr>
          <w:rFonts w:ascii="Segoe UI" w:hAnsi="Segoe UI" w:cs="Segoe UI"/>
          <w:b/>
          <w:bCs/>
          <w:color w:val="FFFFFF" w:themeColor="background1"/>
          <w:shd w:val="clear" w:color="auto" w:fill="FFFFFF"/>
        </w:rPr>
        <w:t>&lt;</w:t>
      </w:r>
      <w:proofErr w:type="spellStart"/>
      <w:r w:rsidR="001E1366" w:rsidRPr="001E1366">
        <w:rPr>
          <w:rFonts w:ascii="Segoe UI" w:hAnsi="Segoe UI" w:cs="Segoe UI"/>
          <w:b/>
          <w:bCs/>
          <w:color w:val="FFFFFF" w:themeColor="background1"/>
          <w:shd w:val="clear" w:color="auto" w:fill="FFFFFF"/>
        </w:rPr>
        <w:t>sig_ac;nrdoc</w:t>
      </w:r>
      <w:proofErr w:type="spellEnd"/>
      <w:r w:rsidR="001E1366" w:rsidRPr="001E1366">
        <w:rPr>
          <w:rFonts w:ascii="Segoe UI" w:hAnsi="Segoe UI" w:cs="Segoe UI"/>
          <w:b/>
          <w:bCs/>
          <w:color w:val="FFFFFF" w:themeColor="background1"/>
          <w:shd w:val="clear" w:color="auto" w:fill="FFFFFF"/>
        </w:rPr>
        <w:t>=</w:t>
      </w:r>
      <w:r w:rsidR="001E1366" w:rsidRPr="001E1366">
        <w:rPr>
          <w:rFonts w:cstheme="minorHAnsi"/>
          <w:b/>
          <w:bCs/>
          <w:noProof/>
          <w:color w:val="FFFFFF" w:themeColor="background1"/>
          <w:sz w:val="20"/>
          <w:szCs w:val="20"/>
        </w:rPr>
        <w:fldChar w:fldCharType="begin"/>
      </w:r>
      <w:r w:rsidR="001E1366" w:rsidRPr="001E1366">
        <w:rPr>
          <w:rFonts w:cstheme="minorHAnsi"/>
          <w:b/>
          <w:bCs/>
          <w:noProof/>
          <w:color w:val="FFFFFF" w:themeColor="background1"/>
          <w:sz w:val="20"/>
          <w:szCs w:val="20"/>
        </w:rPr>
        <w:instrText xml:space="preserve"> MERGEFIELD  CLIENTE_CLCGC  \* MERGEFORMAT </w:instrText>
      </w:r>
      <w:r w:rsidR="001E1366" w:rsidRPr="001E1366">
        <w:rPr>
          <w:rFonts w:cstheme="minorHAnsi"/>
          <w:b/>
          <w:bCs/>
          <w:noProof/>
          <w:color w:val="FFFFFF" w:themeColor="background1"/>
          <w:sz w:val="20"/>
          <w:szCs w:val="20"/>
        </w:rPr>
        <w:fldChar w:fldCharType="separate"/>
      </w:r>
      <w:r w:rsidR="001E1366" w:rsidRPr="001E1366">
        <w:rPr>
          <w:rFonts w:cstheme="minorHAnsi"/>
          <w:b/>
          <w:bCs/>
          <w:noProof/>
          <w:color w:val="FFFFFF" w:themeColor="background1"/>
          <w:sz w:val="20"/>
          <w:szCs w:val="20"/>
        </w:rPr>
        <w:t>«CLIENTE_CLCGC»</w:t>
      </w:r>
      <w:r w:rsidR="001E1366" w:rsidRPr="001E1366">
        <w:rPr>
          <w:rFonts w:cstheme="minorHAnsi"/>
          <w:b/>
          <w:bCs/>
          <w:noProof/>
          <w:color w:val="FFFFFF" w:themeColor="background1"/>
          <w:sz w:val="20"/>
          <w:szCs w:val="20"/>
        </w:rPr>
        <w:fldChar w:fldCharType="end"/>
      </w:r>
      <w:r w:rsidR="001E1366" w:rsidRPr="001E1366">
        <w:rPr>
          <w:rFonts w:ascii="Segoe UI" w:hAnsi="Segoe UI" w:cs="Segoe UI"/>
          <w:b/>
          <w:bCs/>
          <w:color w:val="FFFFFF" w:themeColor="background1"/>
          <w:shd w:val="clear" w:color="auto" w:fill="FFFFFF"/>
        </w:rPr>
        <w:t xml:space="preserve"> &gt;</w:t>
      </w:r>
    </w:p>
    <w:p w14:paraId="434A647E" w14:textId="0D9A8090" w:rsidR="00550060" w:rsidRPr="00647E30" w:rsidRDefault="00550060" w:rsidP="00550060">
      <w:pPr>
        <w:ind w:left="142" w:right="140" w:firstLine="566"/>
        <w:rPr>
          <w:rFonts w:ascii="Arial Narrow" w:hAnsi="Arial Narrow"/>
          <w:color w:val="000000"/>
          <w:spacing w:val="-9"/>
          <w:sz w:val="20"/>
          <w:szCs w:val="20"/>
        </w:rPr>
      </w:pPr>
      <w:r>
        <w:rPr>
          <w:rFonts w:ascii="Arial Narrow" w:hAnsi="Arial Narrow"/>
          <w:color w:val="000000"/>
          <w:spacing w:val="-9"/>
          <w:sz w:val="20"/>
          <w:szCs w:val="20"/>
        </w:rPr>
        <w:t xml:space="preserve">                       </w:t>
      </w:r>
      <w:r w:rsidRPr="00647E30">
        <w:rPr>
          <w:rFonts w:ascii="Arial Narrow" w:hAnsi="Arial Narrow"/>
          <w:color w:val="000000"/>
          <w:spacing w:val="-9"/>
          <w:sz w:val="20"/>
          <w:szCs w:val="20"/>
        </w:rPr>
        <w:t>________________________________________________________</w:t>
      </w:r>
      <w:r>
        <w:rPr>
          <w:rFonts w:ascii="Arial Narrow" w:hAnsi="Arial Narrow"/>
          <w:color w:val="000000"/>
          <w:spacing w:val="-9"/>
          <w:sz w:val="20"/>
          <w:szCs w:val="20"/>
        </w:rPr>
        <w:t>____________</w:t>
      </w:r>
    </w:p>
    <w:p w14:paraId="113FD4B3" w14:textId="4BC304DF" w:rsidR="00F8421E" w:rsidRPr="00647E30" w:rsidRDefault="00550060" w:rsidP="00F8421E">
      <w:pPr>
        <w:ind w:left="142" w:right="140" w:firstLine="708"/>
        <w:rPr>
          <w:rFonts w:ascii="Arial Narrow" w:hAnsi="Arial Narrow"/>
          <w:b/>
          <w:color w:val="000000"/>
          <w:spacing w:val="-9"/>
          <w:sz w:val="20"/>
          <w:szCs w:val="20"/>
        </w:rPr>
      </w:pPr>
      <w:r w:rsidRPr="00647E30">
        <w:rPr>
          <w:rFonts w:ascii="Arial Narrow" w:hAnsi="Arial Narrow"/>
          <w:b/>
          <w:color w:val="000000"/>
          <w:spacing w:val="-9"/>
          <w:sz w:val="20"/>
          <w:szCs w:val="20"/>
        </w:rPr>
        <w:t xml:space="preserve">              </w:t>
      </w:r>
      <w:r>
        <w:rPr>
          <w:rFonts w:ascii="Arial Narrow" w:hAnsi="Arial Narrow"/>
          <w:b/>
          <w:color w:val="000000"/>
          <w:spacing w:val="-9"/>
          <w:sz w:val="20"/>
          <w:szCs w:val="20"/>
        </w:rPr>
        <w:t xml:space="preserve">      </w:t>
      </w:r>
      <w:r w:rsidRPr="00647E30">
        <w:rPr>
          <w:rFonts w:ascii="Arial Narrow" w:hAnsi="Arial Narrow"/>
          <w:b/>
          <w:color w:val="000000"/>
          <w:spacing w:val="-9"/>
          <w:sz w:val="20"/>
          <w:szCs w:val="20"/>
        </w:rPr>
        <w:t xml:space="preserve">EMITENTE </w:t>
      </w:r>
    </w:p>
    <w:p w14:paraId="570CFC64" w14:textId="77777777" w:rsidR="00550060" w:rsidRDefault="00550060" w:rsidP="000B26B7">
      <w:pPr>
        <w:spacing w:line="240" w:lineRule="exact"/>
        <w:ind w:right="140"/>
        <w:jc w:val="both"/>
        <w:rPr>
          <w:rFonts w:ascii="Arial Narrow" w:hAnsi="Arial Narrow"/>
          <w:color w:val="000000"/>
          <w:spacing w:val="-9"/>
          <w:sz w:val="20"/>
          <w:szCs w:val="20"/>
        </w:rPr>
      </w:pPr>
    </w:p>
    <w:p w14:paraId="283B68B0" w14:textId="77777777" w:rsidR="00550060" w:rsidRPr="00647E30" w:rsidRDefault="00550060" w:rsidP="00550060">
      <w:pPr>
        <w:spacing w:line="240" w:lineRule="exact"/>
        <w:ind w:left="142" w:right="140"/>
        <w:jc w:val="both"/>
        <w:rPr>
          <w:rFonts w:ascii="Arial Narrow" w:hAnsi="Arial Narrow"/>
          <w:color w:val="000000"/>
          <w:spacing w:val="-9"/>
          <w:sz w:val="20"/>
          <w:szCs w:val="20"/>
        </w:rPr>
      </w:pPr>
    </w:p>
    <w:tbl>
      <w:tblPr>
        <w:tblStyle w:val="Tabelacomgrade"/>
        <w:tblW w:w="10773" w:type="dxa"/>
        <w:tblInd w:w="137" w:type="dxa"/>
        <w:tblLook w:val="04A0" w:firstRow="1" w:lastRow="0" w:firstColumn="1" w:lastColumn="0" w:noHBand="0" w:noVBand="1"/>
      </w:tblPr>
      <w:tblGrid>
        <w:gridCol w:w="10773"/>
      </w:tblGrid>
      <w:tr w:rsidR="00550060" w:rsidRPr="000B2039" w14:paraId="52F15C1F" w14:textId="77777777" w:rsidTr="00FE618D">
        <w:trPr>
          <w:trHeight w:val="251"/>
        </w:trPr>
        <w:tc>
          <w:tcPr>
            <w:tcW w:w="10773" w:type="dxa"/>
            <w:shd w:val="clear" w:color="auto" w:fill="0D0D0D" w:themeFill="text1" w:themeFillTint="F2"/>
          </w:tcPr>
          <w:p w14:paraId="0A2BF20C" w14:textId="77777777" w:rsidR="00550060" w:rsidRPr="000B2039" w:rsidRDefault="00550060" w:rsidP="00C70964">
            <w:pPr>
              <w:spacing w:line="240" w:lineRule="exact"/>
              <w:ind w:left="142" w:right="140"/>
              <w:jc w:val="both"/>
              <w:rPr>
                <w:rFonts w:ascii="Arial Narrow" w:hAnsi="Arial Narrow"/>
                <w:b/>
                <w:color w:val="FFFFFF" w:themeColor="background1"/>
                <w:spacing w:val="-9"/>
                <w:sz w:val="24"/>
                <w:szCs w:val="24"/>
              </w:rPr>
            </w:pPr>
            <w:r w:rsidRPr="000B2039">
              <w:rPr>
                <w:rFonts w:ascii="Arial Narrow" w:hAnsi="Arial Narrow"/>
                <w:b/>
                <w:color w:val="FFFFFF" w:themeColor="background1"/>
                <w:spacing w:val="-9"/>
                <w:sz w:val="24"/>
                <w:szCs w:val="24"/>
              </w:rPr>
              <w:t>Declaração se Analfabeto ou Impedido de Assinar</w:t>
            </w:r>
          </w:p>
        </w:tc>
      </w:tr>
    </w:tbl>
    <w:p w14:paraId="10680015" w14:textId="77777777" w:rsidR="00550060" w:rsidRPr="000B2039" w:rsidRDefault="00550060" w:rsidP="00550060">
      <w:pPr>
        <w:spacing w:line="240" w:lineRule="exact"/>
        <w:ind w:left="142" w:right="140"/>
        <w:jc w:val="both"/>
        <w:rPr>
          <w:rFonts w:ascii="Arial Narrow" w:hAnsi="Arial Narrow"/>
          <w:color w:val="000000"/>
          <w:spacing w:val="-9"/>
        </w:rPr>
      </w:pPr>
    </w:p>
    <w:p w14:paraId="00D7F1E9" w14:textId="77777777" w:rsidR="00550060" w:rsidRDefault="00550060" w:rsidP="00550060">
      <w:pPr>
        <w:spacing w:line="240" w:lineRule="exact"/>
        <w:ind w:left="142" w:right="140"/>
        <w:jc w:val="both"/>
        <w:rPr>
          <w:rFonts w:ascii="Arial Narrow" w:hAnsi="Arial Narrow"/>
          <w:color w:val="000000"/>
          <w:spacing w:val="-9"/>
        </w:rPr>
      </w:pPr>
      <w:r w:rsidRPr="000B2039">
        <w:rPr>
          <w:rFonts w:ascii="Arial Narrow" w:hAnsi="Arial Narrow"/>
          <w:color w:val="000000"/>
          <w:spacing w:val="-9"/>
        </w:rPr>
        <w:t xml:space="preserve">Declaro que ouvi atentamente a leitura desta CCB, na presença das testemunhas abaixo, tendo compreendido seu conteúdo e estando ciente das condições e obrigações que assumi na presente operação. </w:t>
      </w:r>
    </w:p>
    <w:p w14:paraId="776827AC" w14:textId="77777777" w:rsidR="00550060" w:rsidRPr="000B2039" w:rsidRDefault="00550060" w:rsidP="00550060">
      <w:pPr>
        <w:spacing w:line="240" w:lineRule="exact"/>
        <w:ind w:left="142" w:right="140"/>
        <w:jc w:val="both"/>
        <w:rPr>
          <w:rFonts w:ascii="Arial Narrow" w:hAnsi="Arial Narrow"/>
          <w:color w:val="000000"/>
          <w:spacing w:val="-9"/>
        </w:rPr>
      </w:pPr>
    </w:p>
    <w:p w14:paraId="71C6DBE2" w14:textId="77777777" w:rsidR="00550060" w:rsidRDefault="00550060" w:rsidP="00550060">
      <w:pPr>
        <w:spacing w:line="240" w:lineRule="exact"/>
        <w:ind w:left="142" w:right="140"/>
        <w:rPr>
          <w:rFonts w:ascii="Arial Narrow" w:hAnsi="Arial Narrow"/>
          <w:color w:val="000000"/>
          <w:spacing w:val="-9"/>
        </w:rPr>
      </w:pPr>
    </w:p>
    <w:p w14:paraId="74EE4FC7" w14:textId="77777777" w:rsidR="00550060" w:rsidRPr="000B2039" w:rsidRDefault="00550060" w:rsidP="00550060">
      <w:pPr>
        <w:spacing w:line="240" w:lineRule="exact"/>
        <w:ind w:left="142" w:right="140"/>
        <w:rPr>
          <w:rFonts w:ascii="Arial Narrow" w:hAnsi="Arial Narrow"/>
          <w:color w:val="000000"/>
          <w:spacing w:val="-9"/>
        </w:rPr>
      </w:pPr>
    </w:p>
    <w:p w14:paraId="75778E09" w14:textId="379EABCA" w:rsidR="00550060" w:rsidRPr="000B2039" w:rsidRDefault="00550060" w:rsidP="00550060">
      <w:pPr>
        <w:spacing w:line="240" w:lineRule="exact"/>
        <w:ind w:left="142"/>
        <w:jc w:val="both"/>
        <w:rPr>
          <w:rFonts w:ascii="Arial Narrow" w:hAnsi="Arial Narrow"/>
          <w:color w:val="000000"/>
          <w:spacing w:val="-9"/>
        </w:rPr>
      </w:pPr>
      <w:r w:rsidRPr="000B2039">
        <w:rPr>
          <w:rFonts w:ascii="Arial Narrow" w:hAnsi="Arial Narrow"/>
          <w:noProof/>
          <w:color w:val="000000"/>
          <w:spacing w:val="-9"/>
        </w:rPr>
        <mc:AlternateContent>
          <mc:Choice Requires="wps">
            <w:drawing>
              <wp:anchor distT="0" distB="0" distL="114300" distR="114300" simplePos="0" relativeHeight="251658243" behindDoc="0" locked="0" layoutInCell="1" allowOverlap="1" wp14:anchorId="3CAF9ECF" wp14:editId="699F1A71">
                <wp:simplePos x="0" y="0"/>
                <wp:positionH relativeFrom="column">
                  <wp:posOffset>5444836</wp:posOffset>
                </wp:positionH>
                <wp:positionV relativeFrom="paragraph">
                  <wp:posOffset>13104</wp:posOffset>
                </wp:positionV>
                <wp:extent cx="1488844" cy="955170"/>
                <wp:effectExtent l="0" t="0" r="16510" b="16510"/>
                <wp:wrapNone/>
                <wp:docPr id="4" name="Caixa de Texto 4"/>
                <wp:cNvGraphicFramePr/>
                <a:graphic xmlns:a="http://schemas.openxmlformats.org/drawingml/2006/main">
                  <a:graphicData uri="http://schemas.microsoft.com/office/word/2010/wordprocessingShape">
                    <wps:wsp>
                      <wps:cNvSpPr txBox="1"/>
                      <wps:spPr>
                        <a:xfrm>
                          <a:off x="0" y="0"/>
                          <a:ext cx="1488844" cy="955170"/>
                        </a:xfrm>
                        <a:prstGeom prst="rect">
                          <a:avLst/>
                        </a:prstGeom>
                        <a:solidFill>
                          <a:schemeClr val="lt1"/>
                        </a:solidFill>
                        <a:ln w="6350">
                          <a:solidFill>
                            <a:prstClr val="black"/>
                          </a:solidFill>
                        </a:ln>
                      </wps:spPr>
                      <wps:txbx>
                        <w:txbxContent>
                          <w:p w14:paraId="3558CD28" w14:textId="77777777" w:rsidR="00550060" w:rsidRDefault="00550060" w:rsidP="00FE618D">
                            <w:pPr>
                              <w:ind w:right="-43"/>
                              <w:jc w:val="center"/>
                            </w:pPr>
                            <w:r>
                              <w:t>Polegar do Emitente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CAF9ECF" id="_x0000_t202" coordsize="21600,21600" o:spt="202" path="m,l,21600r21600,l21600,xe">
                <v:stroke joinstyle="miter"/>
                <v:path gradientshapeok="t" o:connecttype="rect"/>
              </v:shapetype>
              <v:shape id="Caixa de Texto 4" o:spid="_x0000_s1026" type="#_x0000_t202" style="position:absolute;left:0;text-align:left;margin-left:428.75pt;margin-top:1.05pt;width:117.25pt;height:75.2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" fillcolor="white [3201]" strokeweight=".5pt">
                <v:textbox>
                  <w:txbxContent>
                    <w:p w14:paraId="3558CD28" w14:textId="77777777" w:rsidR="00550060" w:rsidRDefault="00550060" w:rsidP="00FE618D">
                      <w:pPr>
                        <w:ind w:right="-43"/>
                        <w:jc w:val="center"/>
                      </w:pPr>
                      <w:r>
                        <w:t>Polegar do Emitente</w:t>
                      </w:r>
                    </w:p>
                  </w:txbxContent>
                </v:textbox>
              </v:shape>
            </w:pict>
          </mc:Fallback>
        </mc:AlternateContent>
      </w:r>
      <w:r w:rsidRPr="000B2039">
        <w:rPr>
          <w:rFonts w:ascii="Arial Narrow" w:hAnsi="Arial Narrow"/>
          <w:color w:val="000000"/>
          <w:spacing w:val="-9"/>
        </w:rPr>
        <w:t xml:space="preserve">A rogo do(a) </w:t>
      </w:r>
      <w:r w:rsidRPr="000B2039">
        <w:rPr>
          <w:rFonts w:ascii="Arial Narrow" w:hAnsi="Arial Narrow"/>
          <w:b/>
          <w:color w:val="000000"/>
          <w:spacing w:val="-9"/>
        </w:rPr>
        <w:t>Emitente</w:t>
      </w:r>
      <w:r w:rsidRPr="000B2039">
        <w:rPr>
          <w:rFonts w:ascii="Arial Narrow" w:hAnsi="Arial Narrow"/>
          <w:color w:val="000000"/>
          <w:spacing w:val="-9"/>
        </w:rPr>
        <w:t>, assina o rogado:  _______________________________________</w:t>
      </w:r>
      <w:r>
        <w:rPr>
          <w:rFonts w:ascii="Arial Narrow" w:hAnsi="Arial Narrow"/>
          <w:color w:val="000000"/>
          <w:spacing w:val="-9"/>
        </w:rPr>
        <w:t>________</w:t>
      </w:r>
      <w:r w:rsidRPr="000B2039">
        <w:rPr>
          <w:rFonts w:ascii="Arial Narrow" w:hAnsi="Arial Narrow"/>
          <w:color w:val="000000"/>
          <w:spacing w:val="-9"/>
        </w:rPr>
        <w:t xml:space="preserve">  </w:t>
      </w:r>
      <w:r>
        <w:rPr>
          <w:rFonts w:ascii="Arial Narrow" w:hAnsi="Arial Narrow"/>
          <w:color w:val="000000"/>
          <w:spacing w:val="-9"/>
        </w:rPr>
        <w:t xml:space="preserve">   </w:t>
      </w:r>
      <w:r w:rsidRPr="000B2039">
        <w:rPr>
          <w:rFonts w:ascii="Arial Narrow" w:hAnsi="Arial Narrow"/>
          <w:color w:val="000000"/>
          <w:spacing w:val="-9"/>
        </w:rPr>
        <w:t xml:space="preserve">    </w:t>
      </w:r>
    </w:p>
    <w:p w14:paraId="0690DC25" w14:textId="77777777" w:rsidR="00550060" w:rsidRPr="000B2039" w:rsidRDefault="00550060" w:rsidP="00550060">
      <w:pPr>
        <w:spacing w:line="240" w:lineRule="exact"/>
        <w:ind w:left="2124" w:firstLine="708"/>
        <w:jc w:val="both"/>
        <w:rPr>
          <w:rFonts w:ascii="Arial Narrow" w:hAnsi="Arial Narrow"/>
          <w:color w:val="000000"/>
          <w:spacing w:val="-9"/>
        </w:rPr>
      </w:pPr>
      <w:r w:rsidRPr="000B2039">
        <w:rPr>
          <w:rFonts w:ascii="Arial Narrow" w:hAnsi="Arial Narrow"/>
          <w:color w:val="000000"/>
          <w:spacing w:val="-9"/>
        </w:rPr>
        <w:t xml:space="preserve">        </w:t>
      </w:r>
      <w:r>
        <w:rPr>
          <w:rFonts w:ascii="Arial Narrow" w:hAnsi="Arial Narrow"/>
          <w:color w:val="000000"/>
          <w:spacing w:val="-9"/>
        </w:rPr>
        <w:t xml:space="preserve">       </w:t>
      </w:r>
      <w:r w:rsidRPr="000B2039">
        <w:rPr>
          <w:rFonts w:ascii="Arial Narrow" w:hAnsi="Arial Narrow"/>
          <w:color w:val="000000"/>
          <w:spacing w:val="-9"/>
        </w:rPr>
        <w:t xml:space="preserve">Nome: </w:t>
      </w:r>
    </w:p>
    <w:p w14:paraId="7E5A2811" w14:textId="77777777" w:rsidR="00550060" w:rsidRPr="000B2039" w:rsidRDefault="00550060" w:rsidP="00550060">
      <w:pPr>
        <w:spacing w:line="240" w:lineRule="exact"/>
        <w:ind w:left="2124" w:firstLine="708"/>
        <w:jc w:val="both"/>
        <w:rPr>
          <w:rFonts w:ascii="Arial Narrow" w:hAnsi="Arial Narrow"/>
          <w:color w:val="000000"/>
          <w:spacing w:val="-9"/>
        </w:rPr>
      </w:pPr>
      <w:r w:rsidRPr="000B2039">
        <w:rPr>
          <w:rFonts w:ascii="Arial Narrow" w:hAnsi="Arial Narrow"/>
          <w:color w:val="000000"/>
          <w:spacing w:val="-9"/>
        </w:rPr>
        <w:t xml:space="preserve">       </w:t>
      </w:r>
      <w:r>
        <w:rPr>
          <w:rFonts w:ascii="Arial Narrow" w:hAnsi="Arial Narrow"/>
          <w:color w:val="000000"/>
          <w:spacing w:val="-9"/>
        </w:rPr>
        <w:t xml:space="preserve">       </w:t>
      </w:r>
      <w:r w:rsidRPr="000B2039">
        <w:rPr>
          <w:rFonts w:ascii="Arial Narrow" w:hAnsi="Arial Narrow"/>
          <w:color w:val="000000"/>
          <w:spacing w:val="-9"/>
        </w:rPr>
        <w:t>CPF:</w:t>
      </w:r>
    </w:p>
    <w:p w14:paraId="25D4C27D" w14:textId="77777777" w:rsidR="00550060" w:rsidRPr="000B2039" w:rsidRDefault="00550060" w:rsidP="00EE03ED">
      <w:pPr>
        <w:spacing w:line="240" w:lineRule="exact"/>
        <w:ind w:right="140"/>
        <w:jc w:val="both"/>
        <w:rPr>
          <w:rFonts w:ascii="Arial Narrow" w:hAnsi="Arial Narrow"/>
          <w:color w:val="000000"/>
          <w:spacing w:val="-9"/>
        </w:rPr>
      </w:pPr>
    </w:p>
    <w:p w14:paraId="6E35ED87" w14:textId="77777777" w:rsidR="00550060" w:rsidRPr="000B2039" w:rsidRDefault="00550060" w:rsidP="00550060">
      <w:pPr>
        <w:spacing w:line="240" w:lineRule="exact"/>
        <w:ind w:left="142" w:right="140"/>
        <w:jc w:val="both"/>
        <w:rPr>
          <w:rFonts w:ascii="Arial Narrow" w:hAnsi="Arial Narrow"/>
          <w:color w:val="000000"/>
          <w:spacing w:val="-9"/>
        </w:rPr>
      </w:pPr>
    </w:p>
    <w:p w14:paraId="25E6561F" w14:textId="77777777" w:rsidR="00550060" w:rsidRPr="000B2039" w:rsidRDefault="00550060" w:rsidP="00550060">
      <w:pPr>
        <w:spacing w:line="240" w:lineRule="exact"/>
        <w:ind w:left="142" w:right="140"/>
        <w:jc w:val="both"/>
        <w:rPr>
          <w:rFonts w:ascii="Arial Narrow" w:hAnsi="Arial Narrow"/>
          <w:color w:val="000000"/>
          <w:spacing w:val="-9"/>
        </w:rPr>
      </w:pPr>
      <w:r w:rsidRPr="000B2039">
        <w:rPr>
          <w:rFonts w:ascii="Arial Narrow" w:hAnsi="Arial Narrow"/>
          <w:color w:val="000000"/>
          <w:spacing w:val="-9"/>
        </w:rPr>
        <w:t>Testemunhas:</w:t>
      </w:r>
    </w:p>
    <w:p w14:paraId="1082A354" w14:textId="77777777" w:rsidR="00550060" w:rsidRDefault="00550060" w:rsidP="00550060">
      <w:pPr>
        <w:spacing w:line="240" w:lineRule="exact"/>
        <w:ind w:left="142" w:right="140"/>
        <w:jc w:val="both"/>
        <w:rPr>
          <w:rFonts w:ascii="Arial Narrow" w:hAnsi="Arial Narrow"/>
          <w:color w:val="000000"/>
          <w:spacing w:val="-9"/>
        </w:rPr>
      </w:pPr>
      <w:r w:rsidRPr="000B2039">
        <w:rPr>
          <w:rFonts w:ascii="Arial Narrow" w:hAnsi="Arial Narrow"/>
          <w:color w:val="000000"/>
          <w:spacing w:val="-9"/>
        </w:rPr>
        <w:t xml:space="preserve"> </w:t>
      </w:r>
    </w:p>
    <w:p w14:paraId="7EC08C9A" w14:textId="77777777" w:rsidR="00550060" w:rsidRPr="000B2039" w:rsidRDefault="00550060" w:rsidP="00550060">
      <w:pPr>
        <w:spacing w:line="240" w:lineRule="exact"/>
        <w:ind w:left="142" w:right="140"/>
        <w:jc w:val="both"/>
        <w:rPr>
          <w:rFonts w:ascii="Arial Narrow" w:hAnsi="Arial Narrow"/>
          <w:color w:val="000000"/>
          <w:spacing w:val="-9"/>
        </w:rPr>
      </w:pPr>
    </w:p>
    <w:tbl>
      <w:tblPr>
        <w:tblStyle w:val="Tabelacomgrade"/>
        <w:tblW w:w="10715" w:type="dxa"/>
        <w:tblInd w:w="142" w:type="dxa"/>
        <w:tblLook w:val="04A0" w:firstRow="1" w:lastRow="0" w:firstColumn="1" w:lastColumn="0" w:noHBand="0" w:noVBand="1"/>
      </w:tblPr>
      <w:tblGrid>
        <w:gridCol w:w="4813"/>
        <w:gridCol w:w="621"/>
        <w:gridCol w:w="621"/>
        <w:gridCol w:w="4348"/>
        <w:gridCol w:w="312"/>
      </w:tblGrid>
      <w:tr w:rsidR="00550060" w:rsidRPr="000B2039" w14:paraId="6FCCA026" w14:textId="77777777" w:rsidTr="00C70964">
        <w:trPr>
          <w:trHeight w:val="160"/>
        </w:trPr>
        <w:tc>
          <w:tcPr>
            <w:tcW w:w="4813" w:type="dxa"/>
            <w:tcBorders>
              <w:top w:val="nil"/>
              <w:left w:val="nil"/>
              <w:bottom w:val="single" w:sz="4" w:space="0" w:color="000000" w:themeColor="text1"/>
              <w:right w:val="nil"/>
            </w:tcBorders>
          </w:tcPr>
          <w:p w14:paraId="3BDEEDE6" w14:textId="77777777" w:rsidR="00550060" w:rsidRPr="000B2039" w:rsidRDefault="00550060" w:rsidP="00C70964">
            <w:pPr>
              <w:spacing w:line="240" w:lineRule="exact"/>
              <w:ind w:left="142" w:right="140"/>
              <w:jc w:val="both"/>
              <w:rPr>
                <w:rFonts w:ascii="Arial Narrow" w:hAnsi="Arial Narrow"/>
                <w:color w:val="000000"/>
                <w:spacing w:val="-9"/>
                <w:sz w:val="24"/>
                <w:szCs w:val="24"/>
              </w:rPr>
            </w:pPr>
          </w:p>
        </w:tc>
        <w:tc>
          <w:tcPr>
            <w:tcW w:w="1242" w:type="dxa"/>
            <w:gridSpan w:val="2"/>
            <w:tcBorders>
              <w:top w:val="nil"/>
              <w:left w:val="nil"/>
              <w:bottom w:val="nil"/>
              <w:right w:val="nil"/>
            </w:tcBorders>
          </w:tcPr>
          <w:p w14:paraId="7259776E" w14:textId="77777777" w:rsidR="00550060" w:rsidRPr="000B2039" w:rsidRDefault="00550060" w:rsidP="00C70964">
            <w:pPr>
              <w:spacing w:line="240" w:lineRule="exact"/>
              <w:ind w:right="140"/>
              <w:jc w:val="both"/>
              <w:rPr>
                <w:rFonts w:ascii="Arial Narrow" w:hAnsi="Arial Narrow"/>
                <w:color w:val="000000"/>
                <w:spacing w:val="-9"/>
                <w:sz w:val="24"/>
                <w:szCs w:val="24"/>
              </w:rPr>
            </w:pPr>
            <w:r>
              <w:rPr>
                <w:rFonts w:ascii="Arial Narrow" w:hAnsi="Arial Narrow"/>
                <w:color w:val="000000"/>
                <w:spacing w:val="-9"/>
                <w:sz w:val="24"/>
                <w:szCs w:val="24"/>
              </w:rPr>
              <w:t xml:space="preserve">                  </w:t>
            </w:r>
          </w:p>
        </w:tc>
        <w:tc>
          <w:tcPr>
            <w:tcW w:w="4660" w:type="dxa"/>
            <w:gridSpan w:val="2"/>
            <w:tcBorders>
              <w:top w:val="nil"/>
              <w:left w:val="nil"/>
              <w:bottom w:val="single" w:sz="4" w:space="0" w:color="000000" w:themeColor="text1"/>
              <w:right w:val="nil"/>
            </w:tcBorders>
          </w:tcPr>
          <w:p w14:paraId="6D479FDC" w14:textId="77777777" w:rsidR="00550060" w:rsidRPr="000B2039" w:rsidRDefault="00550060" w:rsidP="00C70964">
            <w:pPr>
              <w:spacing w:line="240" w:lineRule="exact"/>
              <w:ind w:left="142" w:right="140"/>
              <w:jc w:val="both"/>
              <w:rPr>
                <w:rFonts w:ascii="Arial Narrow" w:hAnsi="Arial Narrow"/>
                <w:color w:val="000000"/>
                <w:spacing w:val="-9"/>
                <w:sz w:val="24"/>
                <w:szCs w:val="24"/>
              </w:rPr>
            </w:pPr>
          </w:p>
        </w:tc>
      </w:tr>
      <w:tr w:rsidR="00550060" w:rsidRPr="000B2039" w14:paraId="5926D13A" w14:textId="77777777" w:rsidTr="00C70964">
        <w:trPr>
          <w:gridAfter w:val="1"/>
          <w:wAfter w:w="312" w:type="dxa"/>
          <w:trHeight w:val="160"/>
        </w:trPr>
        <w:tc>
          <w:tcPr>
            <w:tcW w:w="4813" w:type="dxa"/>
            <w:tcBorders>
              <w:top w:val="single" w:sz="4" w:space="0" w:color="000000" w:themeColor="text1"/>
              <w:left w:val="nil"/>
              <w:bottom w:val="nil"/>
              <w:right w:val="nil"/>
            </w:tcBorders>
          </w:tcPr>
          <w:p w14:paraId="1828BAEF" w14:textId="77777777" w:rsidR="00550060" w:rsidRPr="000B2039" w:rsidRDefault="00550060" w:rsidP="00C70964">
            <w:pPr>
              <w:spacing w:line="240" w:lineRule="exact"/>
              <w:ind w:right="140"/>
              <w:rPr>
                <w:rFonts w:ascii="Arial Narrow" w:hAnsi="Arial Narrow"/>
                <w:color w:val="000000"/>
                <w:spacing w:val="-9"/>
                <w:sz w:val="24"/>
                <w:szCs w:val="24"/>
              </w:rPr>
            </w:pPr>
            <w:r w:rsidRPr="000B2039">
              <w:rPr>
                <w:rFonts w:ascii="Arial Narrow" w:hAnsi="Arial Narrow"/>
                <w:color w:val="000000"/>
                <w:spacing w:val="-9"/>
                <w:sz w:val="24"/>
                <w:szCs w:val="24"/>
              </w:rPr>
              <w:t>Nome:</w:t>
            </w:r>
          </w:p>
        </w:tc>
        <w:tc>
          <w:tcPr>
            <w:tcW w:w="621" w:type="dxa"/>
            <w:tcBorders>
              <w:top w:val="nil"/>
              <w:left w:val="nil"/>
              <w:bottom w:val="nil"/>
              <w:right w:val="nil"/>
            </w:tcBorders>
          </w:tcPr>
          <w:p w14:paraId="6D98104E" w14:textId="77777777" w:rsidR="00550060" w:rsidRPr="000B2039" w:rsidRDefault="00550060" w:rsidP="00C70964">
            <w:pPr>
              <w:spacing w:line="240" w:lineRule="exact"/>
              <w:ind w:left="142" w:right="140"/>
              <w:rPr>
                <w:rFonts w:ascii="Arial Narrow" w:hAnsi="Arial Narrow"/>
                <w:color w:val="000000"/>
                <w:spacing w:val="-9"/>
                <w:sz w:val="24"/>
                <w:szCs w:val="24"/>
              </w:rPr>
            </w:pPr>
          </w:p>
        </w:tc>
        <w:tc>
          <w:tcPr>
            <w:tcW w:w="4969" w:type="dxa"/>
            <w:gridSpan w:val="2"/>
            <w:tcBorders>
              <w:top w:val="single" w:sz="4" w:space="0" w:color="000000" w:themeColor="text1"/>
              <w:left w:val="nil"/>
              <w:bottom w:val="nil"/>
              <w:right w:val="nil"/>
            </w:tcBorders>
          </w:tcPr>
          <w:p w14:paraId="7DB663FD" w14:textId="77777777" w:rsidR="00550060" w:rsidRPr="000B2039" w:rsidRDefault="00550060" w:rsidP="00C70964">
            <w:pPr>
              <w:spacing w:line="240" w:lineRule="exact"/>
              <w:ind w:left="142" w:right="140" w:hanging="106"/>
              <w:rPr>
                <w:rFonts w:ascii="Arial Narrow" w:hAnsi="Arial Narrow"/>
                <w:color w:val="000000"/>
                <w:spacing w:val="-9"/>
                <w:sz w:val="24"/>
                <w:szCs w:val="24"/>
              </w:rPr>
            </w:pPr>
            <w:r w:rsidRPr="000B2039">
              <w:rPr>
                <w:rFonts w:ascii="Arial Narrow" w:hAnsi="Arial Narrow"/>
                <w:color w:val="000000"/>
                <w:spacing w:val="-9"/>
                <w:sz w:val="24"/>
                <w:szCs w:val="24"/>
              </w:rPr>
              <w:t>Nome:</w:t>
            </w:r>
          </w:p>
        </w:tc>
      </w:tr>
      <w:tr w:rsidR="00550060" w:rsidRPr="000B2039" w14:paraId="7303F831" w14:textId="77777777" w:rsidTr="00C70964">
        <w:trPr>
          <w:gridAfter w:val="1"/>
          <w:wAfter w:w="312" w:type="dxa"/>
          <w:trHeight w:val="358"/>
        </w:trPr>
        <w:tc>
          <w:tcPr>
            <w:tcW w:w="4813" w:type="dxa"/>
            <w:tcBorders>
              <w:top w:val="nil"/>
              <w:left w:val="nil"/>
              <w:bottom w:val="nil"/>
              <w:right w:val="nil"/>
            </w:tcBorders>
          </w:tcPr>
          <w:p w14:paraId="3453D71A" w14:textId="2C1A10AA" w:rsidR="00156B4D" w:rsidRDefault="00550060" w:rsidP="00B60F35">
            <w:pPr>
              <w:spacing w:line="240" w:lineRule="exact"/>
              <w:ind w:right="140"/>
              <w:rPr>
                <w:rFonts w:ascii="Arial Narrow" w:hAnsi="Arial Narrow"/>
                <w:color w:val="000000"/>
                <w:spacing w:val="-9"/>
                <w:sz w:val="24"/>
                <w:szCs w:val="24"/>
              </w:rPr>
            </w:pPr>
            <w:r w:rsidRPr="000B2039">
              <w:rPr>
                <w:rFonts w:ascii="Arial Narrow" w:hAnsi="Arial Narrow"/>
                <w:color w:val="000000"/>
                <w:spacing w:val="-9"/>
                <w:sz w:val="24"/>
                <w:szCs w:val="24"/>
              </w:rPr>
              <w:t>CPF</w:t>
            </w:r>
          </w:p>
          <w:p w14:paraId="62CEB650" w14:textId="77777777" w:rsidR="00550060" w:rsidRDefault="00550060" w:rsidP="000B26B7">
            <w:pPr>
              <w:spacing w:line="240" w:lineRule="exact"/>
              <w:ind w:right="140"/>
              <w:rPr>
                <w:rFonts w:ascii="Arial Narrow" w:hAnsi="Arial Narrow"/>
                <w:color w:val="000000"/>
                <w:spacing w:val="-9"/>
                <w:sz w:val="24"/>
                <w:szCs w:val="24"/>
              </w:rPr>
            </w:pPr>
          </w:p>
          <w:p w14:paraId="2F35041D" w14:textId="77777777" w:rsidR="00550060" w:rsidRPr="000B2039" w:rsidRDefault="00550060" w:rsidP="00C70964">
            <w:pPr>
              <w:spacing w:line="240" w:lineRule="exact"/>
              <w:ind w:left="142" w:right="140"/>
              <w:rPr>
                <w:rFonts w:ascii="Arial Narrow" w:hAnsi="Arial Narrow"/>
                <w:color w:val="000000"/>
                <w:spacing w:val="-9"/>
                <w:sz w:val="24"/>
                <w:szCs w:val="24"/>
              </w:rPr>
            </w:pPr>
          </w:p>
        </w:tc>
        <w:tc>
          <w:tcPr>
            <w:tcW w:w="621" w:type="dxa"/>
            <w:tcBorders>
              <w:top w:val="nil"/>
              <w:left w:val="nil"/>
              <w:bottom w:val="nil"/>
              <w:right w:val="nil"/>
            </w:tcBorders>
          </w:tcPr>
          <w:p w14:paraId="1FEB9957" w14:textId="77777777" w:rsidR="00550060" w:rsidRPr="000B2039" w:rsidRDefault="00550060" w:rsidP="00C70964">
            <w:pPr>
              <w:spacing w:line="240" w:lineRule="exact"/>
              <w:ind w:left="142" w:right="140"/>
              <w:rPr>
                <w:rFonts w:ascii="Arial Narrow" w:hAnsi="Arial Narrow"/>
                <w:color w:val="000000"/>
                <w:spacing w:val="-9"/>
                <w:sz w:val="24"/>
                <w:szCs w:val="24"/>
              </w:rPr>
            </w:pPr>
          </w:p>
        </w:tc>
        <w:tc>
          <w:tcPr>
            <w:tcW w:w="4969" w:type="dxa"/>
            <w:gridSpan w:val="2"/>
            <w:tcBorders>
              <w:top w:val="nil"/>
              <w:left w:val="nil"/>
              <w:bottom w:val="nil"/>
              <w:right w:val="nil"/>
            </w:tcBorders>
          </w:tcPr>
          <w:p w14:paraId="2C66590D" w14:textId="77777777" w:rsidR="00550060" w:rsidRPr="000B2039" w:rsidRDefault="00550060" w:rsidP="00C70964">
            <w:pPr>
              <w:spacing w:line="240" w:lineRule="exact"/>
              <w:ind w:left="142" w:right="140" w:hanging="106"/>
              <w:rPr>
                <w:rFonts w:ascii="Arial Narrow" w:hAnsi="Arial Narrow"/>
                <w:color w:val="000000"/>
                <w:spacing w:val="-9"/>
                <w:sz w:val="24"/>
                <w:szCs w:val="24"/>
              </w:rPr>
            </w:pPr>
            <w:r w:rsidRPr="000B2039">
              <w:rPr>
                <w:rFonts w:ascii="Arial Narrow" w:hAnsi="Arial Narrow"/>
                <w:color w:val="000000"/>
                <w:spacing w:val="-9"/>
                <w:sz w:val="24"/>
                <w:szCs w:val="24"/>
              </w:rPr>
              <w:t>CPF:</w:t>
            </w:r>
          </w:p>
          <w:p w14:paraId="6D731545" w14:textId="77777777" w:rsidR="00550060" w:rsidRPr="000B2039" w:rsidRDefault="00550060" w:rsidP="00C70964">
            <w:pPr>
              <w:spacing w:line="240" w:lineRule="exact"/>
              <w:ind w:left="142" w:right="140"/>
              <w:rPr>
                <w:rFonts w:ascii="Arial Narrow" w:hAnsi="Arial Narrow"/>
                <w:color w:val="000000"/>
                <w:spacing w:val="-9"/>
                <w:sz w:val="24"/>
                <w:szCs w:val="24"/>
              </w:rPr>
            </w:pPr>
          </w:p>
        </w:tc>
      </w:tr>
    </w:tbl>
    <w:p w14:paraId="64949230" w14:textId="493D9AB8" w:rsidR="00550060" w:rsidRPr="00EE03ED" w:rsidRDefault="00550060" w:rsidP="00EE03ED">
      <w:pPr>
        <w:ind w:left="142" w:right="140"/>
        <w:rPr>
          <w:rFonts w:ascii="Arial Narrow" w:hAnsi="Arial Narrow"/>
          <w:sz w:val="18"/>
          <w:szCs w:val="18"/>
        </w:rPr>
      </w:pPr>
      <w:r w:rsidRPr="00F2046A">
        <w:rPr>
          <w:rFonts w:ascii="Arial Narrow" w:hAnsi="Arial Narrow"/>
          <w:b/>
          <w:bCs/>
          <w:sz w:val="18"/>
          <w:szCs w:val="18"/>
        </w:rPr>
        <w:t>SAC e Cobrança</w:t>
      </w:r>
      <w:r w:rsidRPr="00F2046A">
        <w:rPr>
          <w:rFonts w:ascii="Arial Narrow" w:hAnsi="Arial Narrow"/>
          <w:sz w:val="18"/>
          <w:szCs w:val="18"/>
        </w:rPr>
        <w:t xml:space="preserve"> 0800-729-1</w:t>
      </w:r>
      <w:r w:rsidR="001322E0" w:rsidRPr="00F2046A">
        <w:rPr>
          <w:rFonts w:ascii="Arial Narrow" w:hAnsi="Arial Narrow"/>
          <w:sz w:val="18"/>
          <w:szCs w:val="18"/>
        </w:rPr>
        <w:t>775</w:t>
      </w:r>
      <w:r w:rsidRPr="00F2046A">
        <w:rPr>
          <w:rFonts w:ascii="Arial Narrow" w:hAnsi="Arial Narrow"/>
          <w:sz w:val="18"/>
          <w:szCs w:val="18"/>
        </w:rPr>
        <w:t xml:space="preserve"> </w:t>
      </w:r>
      <w:r w:rsidR="00DC758A" w:rsidRPr="00F2046A">
        <w:rPr>
          <w:rFonts w:ascii="Arial Narrow" w:hAnsi="Arial Narrow"/>
          <w:sz w:val="18"/>
          <w:szCs w:val="18"/>
        </w:rPr>
        <w:t>/ 1800</w:t>
      </w:r>
      <w:r w:rsidRPr="00F2046A">
        <w:rPr>
          <w:rFonts w:ascii="Arial Narrow" w:hAnsi="Arial Narrow"/>
          <w:sz w:val="18"/>
          <w:szCs w:val="18"/>
        </w:rPr>
        <w:t xml:space="preserve">             </w:t>
      </w:r>
      <w:r w:rsidRPr="00F2046A">
        <w:rPr>
          <w:rFonts w:ascii="Arial Narrow" w:hAnsi="Arial Narrow"/>
          <w:b/>
          <w:bCs/>
          <w:sz w:val="18"/>
          <w:szCs w:val="18"/>
        </w:rPr>
        <w:t>Ouvidoria</w:t>
      </w:r>
      <w:r w:rsidRPr="00F2046A">
        <w:rPr>
          <w:rFonts w:ascii="Arial Narrow" w:hAnsi="Arial Narrow"/>
          <w:sz w:val="18"/>
          <w:szCs w:val="18"/>
        </w:rPr>
        <w:t xml:space="preserve"> 0800-729-1</w:t>
      </w:r>
      <w:r w:rsidR="000A28DB">
        <w:rPr>
          <w:rFonts w:ascii="Arial Narrow" w:hAnsi="Arial Narrow"/>
          <w:sz w:val="18"/>
          <w:szCs w:val="18"/>
        </w:rPr>
        <w:t>846</w:t>
      </w:r>
      <w:r w:rsidRPr="00F2046A">
        <w:rPr>
          <w:rFonts w:ascii="Arial Narrow" w:hAnsi="Arial Narrow"/>
          <w:sz w:val="18"/>
          <w:szCs w:val="18"/>
        </w:rPr>
        <w:t xml:space="preserve">        </w:t>
      </w:r>
      <w:r w:rsidR="00284644" w:rsidRPr="00F2046A">
        <w:rPr>
          <w:rFonts w:ascii="Arial Narrow" w:hAnsi="Arial Narrow"/>
          <w:sz w:val="18"/>
          <w:szCs w:val="18"/>
        </w:rPr>
        <w:t xml:space="preserve"> </w:t>
      </w:r>
      <w:r w:rsidRPr="00F2046A">
        <w:rPr>
          <w:rFonts w:ascii="Arial Narrow" w:hAnsi="Arial Narrow"/>
          <w:sz w:val="18"/>
          <w:szCs w:val="18"/>
        </w:rPr>
        <w:t xml:space="preserve">    </w:t>
      </w:r>
      <w:r w:rsidRPr="00F2046A">
        <w:rPr>
          <w:rFonts w:ascii="Arial Narrow" w:hAnsi="Arial Narrow"/>
          <w:b/>
          <w:bCs/>
          <w:sz w:val="18"/>
          <w:szCs w:val="18"/>
        </w:rPr>
        <w:t>Canal de denúncias</w:t>
      </w:r>
      <w:r w:rsidRPr="00F2046A">
        <w:rPr>
          <w:rFonts w:ascii="Arial Narrow" w:hAnsi="Arial Narrow"/>
          <w:sz w:val="18"/>
          <w:szCs w:val="18"/>
        </w:rPr>
        <w:t xml:space="preserve"> 0800-729-</w:t>
      </w:r>
      <w:r w:rsidR="000A28DB">
        <w:rPr>
          <w:rFonts w:ascii="Arial Narrow" w:hAnsi="Arial Narrow"/>
          <w:sz w:val="18"/>
          <w:szCs w:val="18"/>
        </w:rPr>
        <w:t>1916</w:t>
      </w:r>
    </w:p>
    <w:sectPr w:rsidR="00550060" w:rsidRPr="00EE03ED" w:rsidSect="00470977">
      <w:headerReference w:type="default" r:id="rId14"/>
      <w:footerReference w:type="default" r:id="rId15"/>
      <w:pgSz w:w="11906" w:h="16838"/>
      <w:pgMar w:top="-284" w:right="424" w:bottom="709" w:left="426" w:header="708" w:footer="4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12C0C" w14:textId="77777777" w:rsidR="00E024C8" w:rsidRDefault="00E024C8" w:rsidP="00614972">
      <w:r>
        <w:separator/>
      </w:r>
    </w:p>
  </w:endnote>
  <w:endnote w:type="continuationSeparator" w:id="0">
    <w:p w14:paraId="3FC8D4FC" w14:textId="77777777" w:rsidR="00E024C8" w:rsidRDefault="00E024C8" w:rsidP="0061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ue Machina">
    <w:altName w:val="Calibri"/>
    <w:panose1 w:val="00000000000000000000"/>
    <w:charset w:val="4D"/>
    <w:family w:val="auto"/>
    <w:notTrueType/>
    <w:pitch w:val="variable"/>
    <w:sig w:usb0="00000207" w:usb1="00000000" w:usb2="00000000" w:usb3="00000000" w:csb0="00000097"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Poppins SemiBold">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3DC4F" w14:textId="77777777" w:rsidR="001869CA" w:rsidRPr="00514BD9" w:rsidRDefault="001869CA" w:rsidP="001869CA">
    <w:pPr>
      <w:pStyle w:val="Rodap"/>
      <w:rPr>
        <w:b/>
        <w:bCs/>
        <w:sz w:val="10"/>
        <w:szCs w:val="10"/>
      </w:rPr>
    </w:pPr>
    <w:r w:rsidRPr="00514BD9">
      <w:rPr>
        <w:b/>
        <w:bCs/>
        <w:sz w:val="10"/>
        <w:szCs w:val="10"/>
      </w:rPr>
      <w:t>Cédula de Crédito Bancário – Consignado Privado</w:t>
    </w:r>
  </w:p>
  <w:p w14:paraId="0667969F" w14:textId="601F6E4C" w:rsidR="001869CA" w:rsidRPr="001869CA" w:rsidRDefault="001869CA" w:rsidP="001869CA">
    <w:pPr>
      <w:pStyle w:val="Rodap"/>
      <w:rPr>
        <w:sz w:val="10"/>
        <w:szCs w:val="10"/>
      </w:rPr>
    </w:pPr>
    <w:r w:rsidRPr="00514BD9">
      <w:rPr>
        <w:b/>
        <w:bCs/>
        <w:sz w:val="10"/>
        <w:szCs w:val="10"/>
      </w:rPr>
      <w:t>Crédito Consignado</w:t>
    </w:r>
    <w:r w:rsidRPr="00514BD9">
      <w:rPr>
        <w:sz w:val="10"/>
        <w:szCs w:val="10"/>
      </w:rPr>
      <w:tab/>
    </w:r>
    <w:r w:rsidRPr="00514BD9">
      <w:rPr>
        <w:sz w:val="10"/>
        <w:szCs w:val="10"/>
      </w:rPr>
      <w:tab/>
    </w:r>
    <w:r w:rsidRPr="00514BD9">
      <w:rPr>
        <w:sz w:val="10"/>
        <w:szCs w:val="10"/>
      </w:rPr>
      <w:tab/>
    </w:r>
    <w:sdt>
      <w:sdtPr>
        <w:rPr>
          <w:sz w:val="10"/>
          <w:szCs w:val="10"/>
        </w:rPr>
        <w:id w:val="-1769616900"/>
        <w:docPartObj>
          <w:docPartGallery w:val="Page Numbers (Top of Page)"/>
          <w:docPartUnique/>
        </w:docPartObj>
      </w:sdtPr>
      <w:sdtEndPr/>
      <w:sdtContent>
        <w:r w:rsidR="00514BD9">
          <w:rPr>
            <w:sz w:val="10"/>
            <w:szCs w:val="10"/>
          </w:rPr>
          <w:t xml:space="preserve">                                                 </w:t>
        </w:r>
        <w:r w:rsidRPr="00514BD9">
          <w:rPr>
            <w:sz w:val="10"/>
            <w:szCs w:val="10"/>
          </w:rPr>
          <w:t xml:space="preserve">Página </w:t>
        </w:r>
        <w:r w:rsidRPr="00514BD9">
          <w:rPr>
            <w:b/>
            <w:bCs/>
            <w:sz w:val="10"/>
            <w:szCs w:val="10"/>
          </w:rPr>
          <w:fldChar w:fldCharType="begin"/>
        </w:r>
        <w:r w:rsidRPr="00514BD9">
          <w:rPr>
            <w:b/>
            <w:bCs/>
            <w:sz w:val="10"/>
            <w:szCs w:val="10"/>
          </w:rPr>
          <w:instrText>PAGE</w:instrText>
        </w:r>
        <w:r w:rsidRPr="00514BD9">
          <w:rPr>
            <w:b/>
            <w:bCs/>
            <w:sz w:val="10"/>
            <w:szCs w:val="10"/>
          </w:rPr>
          <w:fldChar w:fldCharType="separate"/>
        </w:r>
        <w:r w:rsidRPr="00514BD9">
          <w:rPr>
            <w:b/>
            <w:bCs/>
            <w:sz w:val="10"/>
            <w:szCs w:val="10"/>
          </w:rPr>
          <w:t>1</w:t>
        </w:r>
        <w:r w:rsidRPr="00514BD9">
          <w:rPr>
            <w:b/>
            <w:bCs/>
            <w:sz w:val="10"/>
            <w:szCs w:val="10"/>
          </w:rPr>
          <w:fldChar w:fldCharType="end"/>
        </w:r>
        <w:r w:rsidRPr="00514BD9">
          <w:rPr>
            <w:sz w:val="10"/>
            <w:szCs w:val="10"/>
          </w:rPr>
          <w:t xml:space="preserve"> de </w:t>
        </w:r>
        <w:r w:rsidRPr="00514BD9">
          <w:rPr>
            <w:b/>
            <w:bCs/>
            <w:sz w:val="10"/>
            <w:szCs w:val="10"/>
          </w:rPr>
          <w:fldChar w:fldCharType="begin"/>
        </w:r>
        <w:r w:rsidRPr="00514BD9">
          <w:rPr>
            <w:b/>
            <w:bCs/>
            <w:sz w:val="10"/>
            <w:szCs w:val="10"/>
          </w:rPr>
          <w:instrText>NUMPAGES</w:instrText>
        </w:r>
        <w:r w:rsidRPr="00514BD9">
          <w:rPr>
            <w:b/>
            <w:bCs/>
            <w:sz w:val="10"/>
            <w:szCs w:val="10"/>
          </w:rPr>
          <w:fldChar w:fldCharType="separate"/>
        </w:r>
        <w:r w:rsidRPr="00514BD9">
          <w:rPr>
            <w:b/>
            <w:bCs/>
            <w:sz w:val="10"/>
            <w:szCs w:val="10"/>
          </w:rPr>
          <w:t>5</w:t>
        </w:r>
        <w:r w:rsidRPr="00514BD9">
          <w:rPr>
            <w:b/>
            <w:bCs/>
            <w:sz w:val="10"/>
            <w:szCs w:val="10"/>
          </w:rPr>
          <w:fldChar w:fldCharType="end"/>
        </w:r>
        <w:r w:rsidRPr="00514BD9">
          <w:rPr>
            <w:b/>
            <w:bCs/>
            <w:sz w:val="10"/>
            <w:szCs w:val="10"/>
          </w:rPr>
          <w:br/>
          <w:t xml:space="preserve">Versão </w:t>
        </w:r>
        <w:r w:rsidRPr="00514BD9">
          <w:rPr>
            <w:sz w:val="10"/>
            <w:szCs w:val="10"/>
          </w:rPr>
          <w:t>01 - 03/2025</w:t>
        </w:r>
      </w:sdtContent>
    </w:sdt>
    <w:r w:rsidRPr="001869CA">
      <w:rPr>
        <w:sz w:val="10"/>
        <w:szCs w:val="10"/>
      </w:rPr>
      <w:t xml:space="preserve">                            </w:t>
    </w:r>
    <w:r w:rsidRPr="001869CA">
      <w:rPr>
        <w:rFonts w:ascii="Poppins" w:hAnsi="Poppins" w:cs="Poppins"/>
        <w:sz w:val="10"/>
        <w:szCs w:val="10"/>
      </w:rPr>
      <w:t xml:space="preserve">  </w:t>
    </w:r>
    <w:r w:rsidRPr="001869CA">
      <w:rPr>
        <w:rFonts w:ascii="Poppins SemiBold" w:hAnsi="Poppins SemiBold" w:cs="Poppins SemiBold"/>
        <w:b/>
        <w:bCs/>
        <w:sz w:val="10"/>
        <w:szCs w:val="10"/>
      </w:rPr>
      <w:t xml:space="preserve">                                                       </w:t>
    </w:r>
    <w:r w:rsidR="00514BD9">
      <w:rPr>
        <w:rFonts w:ascii="Poppins SemiBold" w:hAnsi="Poppins SemiBold" w:cs="Poppins SemiBold"/>
        <w:b/>
        <w:bCs/>
        <w:sz w:val="10"/>
        <w:szCs w:val="10"/>
      </w:rPr>
      <w:t xml:space="preserve">       </w:t>
    </w:r>
    <w:r w:rsidRPr="001869CA">
      <w:rPr>
        <w:rFonts w:ascii="Poppins SemiBold" w:hAnsi="Poppins SemiBold" w:cs="Poppins SemiBold"/>
        <w:b/>
        <w:bCs/>
        <w:sz w:val="10"/>
        <w:szCs w:val="10"/>
      </w:rPr>
      <w:t xml:space="preserve">                      </w:t>
    </w:r>
  </w:p>
  <w:p w14:paraId="5ABA08AD" w14:textId="7A7A9326" w:rsidR="00614972" w:rsidRPr="001869CA" w:rsidRDefault="001869CA" w:rsidP="001869CA">
    <w:pPr>
      <w:pStyle w:val="Rodap"/>
      <w:tabs>
        <w:tab w:val="clear" w:pos="4252"/>
        <w:tab w:val="clear" w:pos="8504"/>
        <w:tab w:val="left" w:pos="2799"/>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16146" w14:textId="77777777" w:rsidR="00E024C8" w:rsidRDefault="00E024C8" w:rsidP="00614972">
      <w:r>
        <w:separator/>
      </w:r>
    </w:p>
  </w:footnote>
  <w:footnote w:type="continuationSeparator" w:id="0">
    <w:p w14:paraId="3F38D4E3" w14:textId="77777777" w:rsidR="00E024C8" w:rsidRDefault="00E024C8" w:rsidP="0061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3F5A" w14:textId="3630C91C" w:rsidR="00614972" w:rsidRDefault="0059100F">
    <w:pPr>
      <w:pStyle w:val="Cabealho"/>
    </w:pPr>
    <w:r>
      <w:rPr>
        <w:noProof/>
      </w:rPr>
      <w:drawing>
        <wp:anchor distT="0" distB="0" distL="114300" distR="114300" simplePos="0" relativeHeight="251658240" behindDoc="1" locked="1" layoutInCell="1" allowOverlap="1" wp14:anchorId="69FFF5E7" wp14:editId="089FFA16">
          <wp:simplePos x="0" y="0"/>
          <wp:positionH relativeFrom="column">
            <wp:posOffset>1755775</wp:posOffset>
          </wp:positionH>
          <wp:positionV relativeFrom="page">
            <wp:posOffset>3396615</wp:posOffset>
          </wp:positionV>
          <wp:extent cx="5399405" cy="7332980"/>
          <wp:effectExtent l="0" t="0" r="0" b="0"/>
          <wp:wrapNone/>
          <wp:docPr id="1047566646" name="Imagem 1047566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pic:nvPicPr>
                <pic:blipFill>
                  <a:blip r:embed="rId1">
                    <a:extLst>
                      <a:ext uri="{28A0092B-C50C-407E-A947-70E740481C1C}">
                        <a14:useLocalDpi xmlns:a14="http://schemas.microsoft.com/office/drawing/2010/main" val="0"/>
                      </a:ext>
                    </a:extLst>
                  </a:blip>
                  <a:stretch>
                    <a:fillRect/>
                  </a:stretch>
                </pic:blipFill>
                <pic:spPr>
                  <a:xfrm>
                    <a:off x="0" y="0"/>
                    <a:ext cx="5399405" cy="733298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72"/>
    <w:rsid w:val="000034D0"/>
    <w:rsid w:val="000061EA"/>
    <w:rsid w:val="00013919"/>
    <w:rsid w:val="00034AB8"/>
    <w:rsid w:val="000365E9"/>
    <w:rsid w:val="00051113"/>
    <w:rsid w:val="00056B13"/>
    <w:rsid w:val="0005730E"/>
    <w:rsid w:val="00062AE0"/>
    <w:rsid w:val="000744B0"/>
    <w:rsid w:val="0007564B"/>
    <w:rsid w:val="000A28DB"/>
    <w:rsid w:val="000B26B7"/>
    <w:rsid w:val="000D4615"/>
    <w:rsid w:val="000E2E5F"/>
    <w:rsid w:val="000F37F1"/>
    <w:rsid w:val="0012048F"/>
    <w:rsid w:val="0012163C"/>
    <w:rsid w:val="00126AE4"/>
    <w:rsid w:val="001322E0"/>
    <w:rsid w:val="00141C36"/>
    <w:rsid w:val="0014542B"/>
    <w:rsid w:val="00145683"/>
    <w:rsid w:val="00150F26"/>
    <w:rsid w:val="00156B4D"/>
    <w:rsid w:val="00160E21"/>
    <w:rsid w:val="0016261C"/>
    <w:rsid w:val="001671B7"/>
    <w:rsid w:val="00167F4B"/>
    <w:rsid w:val="00172458"/>
    <w:rsid w:val="00173DBC"/>
    <w:rsid w:val="0017577E"/>
    <w:rsid w:val="00175B55"/>
    <w:rsid w:val="001869CA"/>
    <w:rsid w:val="00190080"/>
    <w:rsid w:val="00190D0D"/>
    <w:rsid w:val="001D29B9"/>
    <w:rsid w:val="001E1366"/>
    <w:rsid w:val="001F2231"/>
    <w:rsid w:val="001F7CBD"/>
    <w:rsid w:val="00202313"/>
    <w:rsid w:val="0020566A"/>
    <w:rsid w:val="00215068"/>
    <w:rsid w:val="00217A0D"/>
    <w:rsid w:val="00234080"/>
    <w:rsid w:val="00254A4F"/>
    <w:rsid w:val="0026736D"/>
    <w:rsid w:val="00273E7F"/>
    <w:rsid w:val="00273F8C"/>
    <w:rsid w:val="002750A2"/>
    <w:rsid w:val="00280BA7"/>
    <w:rsid w:val="00282307"/>
    <w:rsid w:val="00284644"/>
    <w:rsid w:val="00290A56"/>
    <w:rsid w:val="002A60C8"/>
    <w:rsid w:val="002C4F35"/>
    <w:rsid w:val="002D38F8"/>
    <w:rsid w:val="002E0ACD"/>
    <w:rsid w:val="002E2F75"/>
    <w:rsid w:val="002E571A"/>
    <w:rsid w:val="002F1025"/>
    <w:rsid w:val="002F1B04"/>
    <w:rsid w:val="00313793"/>
    <w:rsid w:val="00323C45"/>
    <w:rsid w:val="00325D69"/>
    <w:rsid w:val="0034669D"/>
    <w:rsid w:val="00347E08"/>
    <w:rsid w:val="003532FA"/>
    <w:rsid w:val="003670D1"/>
    <w:rsid w:val="00371C02"/>
    <w:rsid w:val="00372476"/>
    <w:rsid w:val="003744C2"/>
    <w:rsid w:val="00391495"/>
    <w:rsid w:val="003A05CC"/>
    <w:rsid w:val="003A380B"/>
    <w:rsid w:val="003A576C"/>
    <w:rsid w:val="003B2988"/>
    <w:rsid w:val="003B35DD"/>
    <w:rsid w:val="003B50CE"/>
    <w:rsid w:val="003D021C"/>
    <w:rsid w:val="003E5C7D"/>
    <w:rsid w:val="00401CA9"/>
    <w:rsid w:val="00413D1E"/>
    <w:rsid w:val="00416573"/>
    <w:rsid w:val="00417640"/>
    <w:rsid w:val="004240B2"/>
    <w:rsid w:val="004270CA"/>
    <w:rsid w:val="004523F6"/>
    <w:rsid w:val="00470977"/>
    <w:rsid w:val="00472683"/>
    <w:rsid w:val="00494199"/>
    <w:rsid w:val="004959C9"/>
    <w:rsid w:val="004B15ED"/>
    <w:rsid w:val="004C5424"/>
    <w:rsid w:val="004D23A4"/>
    <w:rsid w:val="004E16E3"/>
    <w:rsid w:val="004E48ED"/>
    <w:rsid w:val="00514BD9"/>
    <w:rsid w:val="005269E0"/>
    <w:rsid w:val="00542983"/>
    <w:rsid w:val="00543DC7"/>
    <w:rsid w:val="0054728F"/>
    <w:rsid w:val="00550060"/>
    <w:rsid w:val="005517B8"/>
    <w:rsid w:val="00551BC0"/>
    <w:rsid w:val="005561A9"/>
    <w:rsid w:val="00562D7F"/>
    <w:rsid w:val="0056507F"/>
    <w:rsid w:val="00572C2C"/>
    <w:rsid w:val="0059100F"/>
    <w:rsid w:val="005958D5"/>
    <w:rsid w:val="005A4D14"/>
    <w:rsid w:val="005B2031"/>
    <w:rsid w:val="005B52B9"/>
    <w:rsid w:val="005D04C6"/>
    <w:rsid w:val="005F0C09"/>
    <w:rsid w:val="006018D3"/>
    <w:rsid w:val="006116D8"/>
    <w:rsid w:val="00614972"/>
    <w:rsid w:val="006179E6"/>
    <w:rsid w:val="00665BE4"/>
    <w:rsid w:val="006667D2"/>
    <w:rsid w:val="00677AF0"/>
    <w:rsid w:val="006C20F7"/>
    <w:rsid w:val="006C33CD"/>
    <w:rsid w:val="006C43B9"/>
    <w:rsid w:val="006E55B0"/>
    <w:rsid w:val="006E73FB"/>
    <w:rsid w:val="006F3004"/>
    <w:rsid w:val="0071719B"/>
    <w:rsid w:val="00731725"/>
    <w:rsid w:val="00742434"/>
    <w:rsid w:val="00746DBE"/>
    <w:rsid w:val="00760A92"/>
    <w:rsid w:val="0077239F"/>
    <w:rsid w:val="00793B2C"/>
    <w:rsid w:val="007B6DAC"/>
    <w:rsid w:val="007C23E7"/>
    <w:rsid w:val="007D4E07"/>
    <w:rsid w:val="007E2347"/>
    <w:rsid w:val="007F627E"/>
    <w:rsid w:val="00822B2C"/>
    <w:rsid w:val="00826543"/>
    <w:rsid w:val="00830BC8"/>
    <w:rsid w:val="00836551"/>
    <w:rsid w:val="00854CA2"/>
    <w:rsid w:val="00865785"/>
    <w:rsid w:val="00870515"/>
    <w:rsid w:val="00870CAE"/>
    <w:rsid w:val="00875643"/>
    <w:rsid w:val="00891B4E"/>
    <w:rsid w:val="00893711"/>
    <w:rsid w:val="0089479A"/>
    <w:rsid w:val="008B316E"/>
    <w:rsid w:val="008C1D09"/>
    <w:rsid w:val="008C3649"/>
    <w:rsid w:val="008C4E75"/>
    <w:rsid w:val="008D027D"/>
    <w:rsid w:val="008D2797"/>
    <w:rsid w:val="008D4C44"/>
    <w:rsid w:val="008D51C0"/>
    <w:rsid w:val="009028D0"/>
    <w:rsid w:val="00902BA1"/>
    <w:rsid w:val="0091341C"/>
    <w:rsid w:val="00922C9D"/>
    <w:rsid w:val="0092404D"/>
    <w:rsid w:val="00937625"/>
    <w:rsid w:val="00946866"/>
    <w:rsid w:val="00954AD2"/>
    <w:rsid w:val="009622C6"/>
    <w:rsid w:val="00971F65"/>
    <w:rsid w:val="00972B80"/>
    <w:rsid w:val="00991DAD"/>
    <w:rsid w:val="009930CC"/>
    <w:rsid w:val="009C1DE8"/>
    <w:rsid w:val="009C792E"/>
    <w:rsid w:val="009D0A32"/>
    <w:rsid w:val="009D0FB9"/>
    <w:rsid w:val="009D26AB"/>
    <w:rsid w:val="009E5486"/>
    <w:rsid w:val="009F28B3"/>
    <w:rsid w:val="009F352E"/>
    <w:rsid w:val="00A013AF"/>
    <w:rsid w:val="00A0671C"/>
    <w:rsid w:val="00A146D2"/>
    <w:rsid w:val="00A1571E"/>
    <w:rsid w:val="00A2097C"/>
    <w:rsid w:val="00A24AC4"/>
    <w:rsid w:val="00A66B36"/>
    <w:rsid w:val="00A758EB"/>
    <w:rsid w:val="00A764DC"/>
    <w:rsid w:val="00A76852"/>
    <w:rsid w:val="00A91199"/>
    <w:rsid w:val="00A91828"/>
    <w:rsid w:val="00AC5880"/>
    <w:rsid w:val="00AC6E4F"/>
    <w:rsid w:val="00AD296F"/>
    <w:rsid w:val="00AD4EA6"/>
    <w:rsid w:val="00AD5162"/>
    <w:rsid w:val="00AD6C60"/>
    <w:rsid w:val="00AD7EDD"/>
    <w:rsid w:val="00B01B9E"/>
    <w:rsid w:val="00B067C8"/>
    <w:rsid w:val="00B214BA"/>
    <w:rsid w:val="00B411C7"/>
    <w:rsid w:val="00B4372F"/>
    <w:rsid w:val="00B45495"/>
    <w:rsid w:val="00B5090F"/>
    <w:rsid w:val="00B60F35"/>
    <w:rsid w:val="00B64725"/>
    <w:rsid w:val="00B66ED0"/>
    <w:rsid w:val="00B82362"/>
    <w:rsid w:val="00BA01B2"/>
    <w:rsid w:val="00BA718A"/>
    <w:rsid w:val="00BC137E"/>
    <w:rsid w:val="00BC30BA"/>
    <w:rsid w:val="00BC740A"/>
    <w:rsid w:val="00BD5884"/>
    <w:rsid w:val="00C11EAE"/>
    <w:rsid w:val="00C14DB4"/>
    <w:rsid w:val="00C263F1"/>
    <w:rsid w:val="00C31E60"/>
    <w:rsid w:val="00C32081"/>
    <w:rsid w:val="00C363AB"/>
    <w:rsid w:val="00C37FEA"/>
    <w:rsid w:val="00C4308E"/>
    <w:rsid w:val="00C527FA"/>
    <w:rsid w:val="00C52D6C"/>
    <w:rsid w:val="00C7590F"/>
    <w:rsid w:val="00C77D55"/>
    <w:rsid w:val="00C93AFB"/>
    <w:rsid w:val="00CA3F05"/>
    <w:rsid w:val="00CB2DF1"/>
    <w:rsid w:val="00CD1981"/>
    <w:rsid w:val="00CF18B9"/>
    <w:rsid w:val="00D17F2F"/>
    <w:rsid w:val="00D27216"/>
    <w:rsid w:val="00D6251B"/>
    <w:rsid w:val="00D65D1D"/>
    <w:rsid w:val="00D67EA2"/>
    <w:rsid w:val="00D75D07"/>
    <w:rsid w:val="00D81A88"/>
    <w:rsid w:val="00DC758A"/>
    <w:rsid w:val="00DD0D25"/>
    <w:rsid w:val="00DE4585"/>
    <w:rsid w:val="00DF2D5C"/>
    <w:rsid w:val="00DF6995"/>
    <w:rsid w:val="00E024C8"/>
    <w:rsid w:val="00E11DA9"/>
    <w:rsid w:val="00E11FF0"/>
    <w:rsid w:val="00E1367C"/>
    <w:rsid w:val="00E31120"/>
    <w:rsid w:val="00E367C8"/>
    <w:rsid w:val="00E464B7"/>
    <w:rsid w:val="00E66027"/>
    <w:rsid w:val="00E67902"/>
    <w:rsid w:val="00E80D00"/>
    <w:rsid w:val="00E82040"/>
    <w:rsid w:val="00E829A4"/>
    <w:rsid w:val="00E82CEB"/>
    <w:rsid w:val="00E936D9"/>
    <w:rsid w:val="00E96B07"/>
    <w:rsid w:val="00EB1506"/>
    <w:rsid w:val="00EB2183"/>
    <w:rsid w:val="00EB7057"/>
    <w:rsid w:val="00ED18AC"/>
    <w:rsid w:val="00ED64B2"/>
    <w:rsid w:val="00EE03ED"/>
    <w:rsid w:val="00F05017"/>
    <w:rsid w:val="00F2046A"/>
    <w:rsid w:val="00F24270"/>
    <w:rsid w:val="00F37318"/>
    <w:rsid w:val="00F406EB"/>
    <w:rsid w:val="00F423C6"/>
    <w:rsid w:val="00F60401"/>
    <w:rsid w:val="00F80FE4"/>
    <w:rsid w:val="00F8420B"/>
    <w:rsid w:val="00F8421E"/>
    <w:rsid w:val="00F86EB5"/>
    <w:rsid w:val="00F947B0"/>
    <w:rsid w:val="00F94A43"/>
    <w:rsid w:val="00F97054"/>
    <w:rsid w:val="00FA75CE"/>
    <w:rsid w:val="00FB55FA"/>
    <w:rsid w:val="00FB7901"/>
    <w:rsid w:val="00FC4CF7"/>
    <w:rsid w:val="00FD263F"/>
    <w:rsid w:val="00FE2C0D"/>
    <w:rsid w:val="00FE618D"/>
    <w:rsid w:val="00FF72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FB3FC49"/>
  <w15:chartTrackingRefBased/>
  <w15:docId w15:val="{EC3F77CD-012C-3A43-9055-C0AFD702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14972"/>
    <w:pPr>
      <w:tabs>
        <w:tab w:val="center" w:pos="4252"/>
        <w:tab w:val="right" w:pos="8504"/>
      </w:tabs>
    </w:pPr>
  </w:style>
  <w:style w:type="character" w:customStyle="1" w:styleId="CabealhoChar">
    <w:name w:val="Cabeçalho Char"/>
    <w:basedOn w:val="Fontepargpadro"/>
    <w:link w:val="Cabealho"/>
    <w:uiPriority w:val="99"/>
    <w:rsid w:val="00614972"/>
  </w:style>
  <w:style w:type="paragraph" w:styleId="Rodap">
    <w:name w:val="footer"/>
    <w:basedOn w:val="Normal"/>
    <w:link w:val="RodapChar"/>
    <w:uiPriority w:val="99"/>
    <w:unhideWhenUsed/>
    <w:rsid w:val="00614972"/>
    <w:pPr>
      <w:tabs>
        <w:tab w:val="center" w:pos="4252"/>
        <w:tab w:val="right" w:pos="8504"/>
      </w:tabs>
    </w:pPr>
  </w:style>
  <w:style w:type="character" w:customStyle="1" w:styleId="RodapChar">
    <w:name w:val="Rodapé Char"/>
    <w:basedOn w:val="Fontepargpadro"/>
    <w:link w:val="Rodap"/>
    <w:uiPriority w:val="99"/>
    <w:rsid w:val="00614972"/>
  </w:style>
  <w:style w:type="table" w:styleId="Tabelacomgrade">
    <w:name w:val="Table Grid"/>
    <w:basedOn w:val="Tabelanormal"/>
    <w:uiPriority w:val="39"/>
    <w:rsid w:val="007E234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E2347"/>
    <w:pPr>
      <w:spacing w:before="100" w:beforeAutospacing="1" w:after="100" w:afterAutospacing="1"/>
    </w:pPr>
    <w:rPr>
      <w:rFonts w:ascii="Times New Roman" w:eastAsia="Times New Roman" w:hAnsi="Times New Roman" w:cs="Times New Roman"/>
      <w:lang w:eastAsia="pt-BR"/>
    </w:rPr>
  </w:style>
  <w:style w:type="character" w:customStyle="1" w:styleId="normaltextrun">
    <w:name w:val="normaltextrun"/>
    <w:basedOn w:val="Fontepargpadro"/>
    <w:rsid w:val="007E2347"/>
  </w:style>
  <w:style w:type="character" w:customStyle="1" w:styleId="eop">
    <w:name w:val="eop"/>
    <w:basedOn w:val="Fontepargpadro"/>
    <w:rsid w:val="007E2347"/>
  </w:style>
  <w:style w:type="paragraph" w:styleId="Textodebalo">
    <w:name w:val="Balloon Text"/>
    <w:basedOn w:val="Normal"/>
    <w:link w:val="TextodebaloChar"/>
    <w:uiPriority w:val="99"/>
    <w:semiHidden/>
    <w:unhideWhenUsed/>
    <w:rsid w:val="00AD7EDD"/>
    <w:rPr>
      <w:rFonts w:ascii="Segoe UI" w:hAnsi="Segoe UI" w:cs="Segoe UI"/>
      <w:sz w:val="18"/>
      <w:szCs w:val="18"/>
    </w:rPr>
  </w:style>
  <w:style w:type="character" w:customStyle="1" w:styleId="TextodebaloChar">
    <w:name w:val="Texto de balão Char"/>
    <w:basedOn w:val="Fontepargpadro"/>
    <w:link w:val="Textodebalo"/>
    <w:uiPriority w:val="99"/>
    <w:semiHidden/>
    <w:rsid w:val="00AD7EDD"/>
    <w:rPr>
      <w:rFonts w:ascii="Segoe UI" w:hAnsi="Segoe UI" w:cs="Segoe UI"/>
      <w:sz w:val="18"/>
      <w:szCs w:val="18"/>
    </w:rPr>
  </w:style>
  <w:style w:type="character" w:styleId="Refdecomentrio">
    <w:name w:val="annotation reference"/>
    <w:basedOn w:val="Fontepargpadro"/>
    <w:uiPriority w:val="99"/>
    <w:semiHidden/>
    <w:unhideWhenUsed/>
    <w:rsid w:val="00AD7EDD"/>
    <w:rPr>
      <w:sz w:val="16"/>
      <w:szCs w:val="16"/>
    </w:rPr>
  </w:style>
  <w:style w:type="paragraph" w:styleId="Textodecomentrio">
    <w:name w:val="annotation text"/>
    <w:basedOn w:val="Normal"/>
    <w:link w:val="TextodecomentrioChar"/>
    <w:uiPriority w:val="99"/>
    <w:unhideWhenUsed/>
    <w:rsid w:val="00AD7EDD"/>
    <w:rPr>
      <w:sz w:val="20"/>
      <w:szCs w:val="20"/>
    </w:rPr>
  </w:style>
  <w:style w:type="character" w:customStyle="1" w:styleId="TextodecomentrioChar">
    <w:name w:val="Texto de comentário Char"/>
    <w:basedOn w:val="Fontepargpadro"/>
    <w:link w:val="Textodecomentrio"/>
    <w:uiPriority w:val="99"/>
    <w:rsid w:val="00AD7EDD"/>
    <w:rPr>
      <w:sz w:val="20"/>
      <w:szCs w:val="20"/>
    </w:rPr>
  </w:style>
  <w:style w:type="paragraph" w:styleId="Assuntodocomentrio">
    <w:name w:val="annotation subject"/>
    <w:basedOn w:val="Textodecomentrio"/>
    <w:next w:val="Textodecomentrio"/>
    <w:link w:val="AssuntodocomentrioChar"/>
    <w:uiPriority w:val="99"/>
    <w:semiHidden/>
    <w:unhideWhenUsed/>
    <w:rsid w:val="00AD7EDD"/>
    <w:rPr>
      <w:b/>
      <w:bCs/>
    </w:rPr>
  </w:style>
  <w:style w:type="character" w:customStyle="1" w:styleId="AssuntodocomentrioChar">
    <w:name w:val="Assunto do comentário Char"/>
    <w:basedOn w:val="TextodecomentrioChar"/>
    <w:link w:val="Assuntodocomentrio"/>
    <w:uiPriority w:val="99"/>
    <w:semiHidden/>
    <w:rsid w:val="00AD7EDD"/>
    <w:rPr>
      <w:b/>
      <w:bCs/>
      <w:sz w:val="20"/>
      <w:szCs w:val="20"/>
    </w:rPr>
  </w:style>
  <w:style w:type="paragraph" w:styleId="PargrafodaLista">
    <w:name w:val="List Paragraph"/>
    <w:basedOn w:val="Normal"/>
    <w:uiPriority w:val="34"/>
    <w:qFormat/>
    <w:rsid w:val="00922C9D"/>
    <w:pPr>
      <w:ind w:left="720"/>
      <w:contextualSpacing/>
    </w:pPr>
  </w:style>
  <w:style w:type="paragraph" w:styleId="Reviso">
    <w:name w:val="Revision"/>
    <w:hidden/>
    <w:uiPriority w:val="99"/>
    <w:semiHidden/>
    <w:rsid w:val="00A66B36"/>
  </w:style>
  <w:style w:type="character" w:styleId="Hyperlink">
    <w:name w:val="Hyperlink"/>
    <w:basedOn w:val="Fontepargpadro"/>
    <w:uiPriority w:val="99"/>
    <w:unhideWhenUsed/>
    <w:rsid w:val="00902BA1"/>
    <w:rPr>
      <w:color w:val="0000FF"/>
      <w:u w:val="single"/>
    </w:rPr>
  </w:style>
  <w:style w:type="character" w:styleId="Forte">
    <w:name w:val="Strong"/>
    <w:basedOn w:val="Fontepargpadro"/>
    <w:uiPriority w:val="22"/>
    <w:qFormat/>
    <w:rsid w:val="00B4372F"/>
    <w:rPr>
      <w:b/>
      <w:bCs/>
    </w:rPr>
  </w:style>
  <w:style w:type="character" w:styleId="MenoPendente">
    <w:name w:val="Unresolved Mention"/>
    <w:basedOn w:val="Fontepargpadro"/>
    <w:uiPriority w:val="99"/>
    <w:semiHidden/>
    <w:unhideWhenUsed/>
    <w:rsid w:val="00514B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05340">
      <w:bodyDiv w:val="1"/>
      <w:marLeft w:val="0"/>
      <w:marRight w:val="0"/>
      <w:marTop w:val="0"/>
      <w:marBottom w:val="0"/>
      <w:divBdr>
        <w:top w:val="none" w:sz="0" w:space="0" w:color="auto"/>
        <w:left w:val="none" w:sz="0" w:space="0" w:color="auto"/>
        <w:bottom w:val="none" w:sz="0" w:space="0" w:color="auto"/>
        <w:right w:val="none" w:sz="0" w:space="0" w:color="auto"/>
      </w:divBdr>
    </w:div>
    <w:div w:id="536964274">
      <w:bodyDiv w:val="1"/>
      <w:marLeft w:val="0"/>
      <w:marRight w:val="0"/>
      <w:marTop w:val="0"/>
      <w:marBottom w:val="0"/>
      <w:divBdr>
        <w:top w:val="none" w:sz="0" w:space="0" w:color="auto"/>
        <w:left w:val="none" w:sz="0" w:space="0" w:color="auto"/>
        <w:bottom w:val="none" w:sz="0" w:space="0" w:color="auto"/>
        <w:right w:val="none" w:sz="0" w:space="0" w:color="auto"/>
      </w:divBdr>
    </w:div>
    <w:div w:id="541291345">
      <w:bodyDiv w:val="1"/>
      <w:marLeft w:val="0"/>
      <w:marRight w:val="0"/>
      <w:marTop w:val="0"/>
      <w:marBottom w:val="0"/>
      <w:divBdr>
        <w:top w:val="none" w:sz="0" w:space="0" w:color="auto"/>
        <w:left w:val="none" w:sz="0" w:space="0" w:color="auto"/>
        <w:bottom w:val="none" w:sz="0" w:space="0" w:color="auto"/>
        <w:right w:val="none" w:sz="0" w:space="0" w:color="auto"/>
      </w:divBdr>
    </w:div>
    <w:div w:id="840118648">
      <w:bodyDiv w:val="1"/>
      <w:marLeft w:val="0"/>
      <w:marRight w:val="0"/>
      <w:marTop w:val="0"/>
      <w:marBottom w:val="0"/>
      <w:divBdr>
        <w:top w:val="none" w:sz="0" w:space="0" w:color="auto"/>
        <w:left w:val="none" w:sz="0" w:space="0" w:color="auto"/>
        <w:bottom w:val="none" w:sz="0" w:space="0" w:color="auto"/>
        <w:right w:val="none" w:sz="0" w:space="0" w:color="auto"/>
      </w:divBdr>
    </w:div>
    <w:div w:id="974800762">
      <w:bodyDiv w:val="1"/>
      <w:marLeft w:val="0"/>
      <w:marRight w:val="0"/>
      <w:marTop w:val="0"/>
      <w:marBottom w:val="0"/>
      <w:divBdr>
        <w:top w:val="none" w:sz="0" w:space="0" w:color="auto"/>
        <w:left w:val="none" w:sz="0" w:space="0" w:color="auto"/>
        <w:bottom w:val="none" w:sz="0" w:space="0" w:color="auto"/>
        <w:right w:val="none" w:sz="0" w:space="0" w:color="auto"/>
      </w:divBdr>
    </w:div>
    <w:div w:id="1386418106">
      <w:bodyDiv w:val="1"/>
      <w:marLeft w:val="0"/>
      <w:marRight w:val="0"/>
      <w:marTop w:val="0"/>
      <w:marBottom w:val="0"/>
      <w:divBdr>
        <w:top w:val="none" w:sz="0" w:space="0" w:color="auto"/>
        <w:left w:val="none" w:sz="0" w:space="0" w:color="auto"/>
        <w:bottom w:val="none" w:sz="0" w:space="0" w:color="auto"/>
        <w:right w:val="none" w:sz="0" w:space="0" w:color="auto"/>
      </w:divBdr>
    </w:div>
    <w:div w:id="190267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ouqista.com.br/educacao-financeir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67e9c8a-82f0-46e8-a1da-5d26b2bd5f99">
      <Terms xmlns="http://schemas.microsoft.com/office/infopath/2007/PartnerControls"/>
    </lcf76f155ced4ddcb4097134ff3c332f>
    <TaxCatchAll xmlns="ce9280ee-e407-4a11-9296-5b8e0187e6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852A86DD0DAAF44978CDBEC2EC5B654" ma:contentTypeVersion="21" ma:contentTypeDescription="Create a new document." ma:contentTypeScope="" ma:versionID="4fbcb0cccacd7d9a1ef96addf151cccb">
  <xsd:schema xmlns:xsd="http://www.w3.org/2001/XMLSchema" xmlns:xs="http://www.w3.org/2001/XMLSchema" xmlns:p="http://schemas.microsoft.com/office/2006/metadata/properties" xmlns:ns2="667e9c8a-82f0-46e8-a1da-5d26b2bd5f99" xmlns:ns3="ce9280ee-e407-4a11-9296-5b8e0187e60c" targetNamespace="http://schemas.microsoft.com/office/2006/metadata/properties" ma:root="true" ma:fieldsID="207f42f3dc8ecf6d6463388bedbddce6" ns2:_="" ns3:_="">
    <xsd:import namespace="667e9c8a-82f0-46e8-a1da-5d26b2bd5f99"/>
    <xsd:import namespace="ce9280ee-e407-4a11-9296-5b8e0187e6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7e9c8a-82f0-46e8-a1da-5d26b2bd5f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c8fc637-842b-42f4-8987-d23ded8a3b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9280ee-e407-4a11-9296-5b8e0187e60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1da17d9-87ba-4fa6-8ec5-32d6a8296045}" ma:internalName="TaxCatchAll" ma:showField="CatchAllData" ma:web="ce9280ee-e407-4a11-9296-5b8e0187e6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10318-4EFD-495E-8DFB-81FCAB886675}">
  <ds:schemaRefs>
    <ds:schemaRef ds:uri="http://schemas.microsoft.com/office/2006/metadata/properties"/>
    <ds:schemaRef ds:uri="http://schemas.microsoft.com/office/infopath/2007/PartnerControls"/>
    <ds:schemaRef ds:uri="667e9c8a-82f0-46e8-a1da-5d26b2bd5f99"/>
    <ds:schemaRef ds:uri="ce9280ee-e407-4a11-9296-5b8e0187e60c"/>
  </ds:schemaRefs>
</ds:datastoreItem>
</file>

<file path=customXml/itemProps2.xml><?xml version="1.0" encoding="utf-8"?>
<ds:datastoreItem xmlns:ds="http://schemas.openxmlformats.org/officeDocument/2006/customXml" ds:itemID="{9EC14AE7-9A60-4BED-B284-F5BD334012D6}">
  <ds:schemaRefs>
    <ds:schemaRef ds:uri="http://schemas.microsoft.com/sharepoint/v3/contenttype/forms"/>
  </ds:schemaRefs>
</ds:datastoreItem>
</file>

<file path=customXml/itemProps3.xml><?xml version="1.0" encoding="utf-8"?>
<ds:datastoreItem xmlns:ds="http://schemas.openxmlformats.org/officeDocument/2006/customXml" ds:itemID="{45A9AE0D-D011-4EA8-9E6F-4241222AD95A}">
  <ds:schemaRefs>
    <ds:schemaRef ds:uri="http://schemas.openxmlformats.org/officeDocument/2006/bibliography"/>
  </ds:schemaRefs>
</ds:datastoreItem>
</file>

<file path=customXml/itemProps4.xml><?xml version="1.0" encoding="utf-8"?>
<ds:datastoreItem xmlns:ds="http://schemas.openxmlformats.org/officeDocument/2006/customXml" ds:itemID="{A875F21C-CC84-4C85-961A-C67992DE8A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7e9c8a-82f0-46e8-a1da-5d26b2bd5f99"/>
    <ds:schemaRef ds:uri="ce9280ee-e407-4a11-9296-5b8e0187e6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3263</Words>
  <Characters>17621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Kimberly Cangussu</cp:lastModifiedBy>
  <cp:revision>13</cp:revision>
  <cp:lastPrinted>2023-02-14T12:41:00Z</cp:lastPrinted>
  <dcterms:created xsi:type="dcterms:W3CDTF">2026-01-09T15:08:00Z</dcterms:created>
  <dcterms:modified xsi:type="dcterms:W3CDTF">2026-01-09T15:35:00Z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74ff2d4-8510-45ac-8d18-93d497d27ada_Enabled">
    <vt:lpwstr>true</vt:lpwstr>
  </property>
  <property fmtid="{D5CDD505-2E9C-101B-9397-08002B2CF9AE}" pid="3" name="MSIP_Label_e74ff2d4-8510-45ac-8d18-93d497d27ada_SetDate">
    <vt:lpwstr>2022-08-18T11:06:36Z</vt:lpwstr>
  </property>
  <property fmtid="{D5CDD505-2E9C-101B-9397-08002B2CF9AE}" pid="4" name="MSIP_Label_e74ff2d4-8510-45ac-8d18-93d497d27ada_Method">
    <vt:lpwstr>Privileged</vt:lpwstr>
  </property>
  <property fmtid="{D5CDD505-2E9C-101B-9397-08002B2CF9AE}" pid="5" name="MSIP_Label_e74ff2d4-8510-45ac-8d18-93d497d27ada_Name">
    <vt:lpwstr>Público</vt:lpwstr>
  </property>
  <property fmtid="{D5CDD505-2E9C-101B-9397-08002B2CF9AE}" pid="6" name="MSIP_Label_e74ff2d4-8510-45ac-8d18-93d497d27ada_SiteId">
    <vt:lpwstr>f95fef7c-199d-42ed-9c79-5b14cafee929</vt:lpwstr>
  </property>
  <property fmtid="{D5CDD505-2E9C-101B-9397-08002B2CF9AE}" pid="7" name="MSIP_Label_e74ff2d4-8510-45ac-8d18-93d497d27ada_ActionId">
    <vt:lpwstr>7601a58a-34de-4203-b3b0-c9678e77fa7f</vt:lpwstr>
  </property>
  <property fmtid="{D5CDD505-2E9C-101B-9397-08002B2CF9AE}" pid="8" name="MSIP_Label_e74ff2d4-8510-45ac-8d18-93d497d27ada_ContentBits">
    <vt:lpwstr>0</vt:lpwstr>
  </property>
  <property fmtid="{D5CDD505-2E9C-101B-9397-08002B2CF9AE}" pid="9" name="ContentTypeId">
    <vt:lpwstr>0x010100D852A86DD0DAAF44978CDBEC2EC5B654</vt:lpwstr>
  </property>
  <property fmtid="{D5CDD505-2E9C-101B-9397-08002B2CF9AE}" pid="10" name="MediaServiceImageTags">
    <vt:lpwstr/>
  </property>
</Properties>
</file>